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outlineLvl w:val="1"/>
        <w:rPr>
          <w:sz w:val="24"/>
        </w:rPr>
      </w:pPr>
      <w:r>
        <w:rPr>
          <w:rFonts w:hint="eastAsia" w:ascii="黑体" w:hAnsi="黑体" w:eastAsia="黑体" w:cs="黑体"/>
          <w:sz w:val="28"/>
          <w:szCs w:val="28"/>
        </w:rPr>
        <w:t>附件3：同济大学非定向就业研究生办理缓缴学费流程</w:t>
      </w:r>
    </w:p>
    <w:p/>
    <w:p>
      <w:pPr>
        <w:spacing w:line="520" w:lineRule="exact"/>
        <w:jc w:val="left"/>
        <w:rPr>
          <w:rFonts w:ascii="黑体" w:eastAsia="黑体"/>
          <w:sz w:val="28"/>
        </w:rPr>
      </w:pPr>
      <w:bookmarkStart w:id="0" w:name="_GoBack"/>
      <w:bookmarkEnd w:id="0"/>
      <w:r>
        <w:rPr>
          <w:sz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72390</wp:posOffset>
                </wp:positionV>
                <wp:extent cx="4581525" cy="7620000"/>
                <wp:effectExtent l="0" t="0" r="28575" b="19050"/>
                <wp:wrapNone/>
                <wp:docPr id="1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1525" cy="7620000"/>
                          <a:chOff x="3426" y="87498"/>
                          <a:chExt cx="7215" cy="9305"/>
                        </a:xfrm>
                      </wpg:grpSpPr>
                      <wps:wsp>
                        <wps:cNvPr id="2" name="直线 9"/>
                        <wps:cNvCnPr>
                          <a:cxnSpLocks noChangeShapeType="1"/>
                        </wps:cNvCnPr>
                        <wps:spPr bwMode="auto">
                          <a:xfrm>
                            <a:off x="7027" y="93353"/>
                            <a:ext cx="1" cy="6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3" name="直线 10"/>
                        <wps:cNvCnPr>
                          <a:cxnSpLocks noChangeShapeType="1"/>
                        </wps:cNvCnPr>
                        <wps:spPr bwMode="auto">
                          <a:xfrm>
                            <a:off x="7037" y="95082"/>
                            <a:ext cx="1" cy="6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4" name="文本框 11"/>
                        <wps:cNvSpPr txBox="1">
                          <a:spLocks noChangeArrowheads="1"/>
                        </wps:cNvSpPr>
                        <wps:spPr bwMode="auto">
                          <a:xfrm>
                            <a:off x="3431" y="87498"/>
                            <a:ext cx="7134" cy="1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auto"/>
                                <w:rPr>
                                  <w:rFonts w:asciiTheme="minorEastAsia" w:hAnsiTheme="minorEastAsia" w:eastAsiaTheme="minor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4"/>
                                </w:rPr>
                                <w:t>登录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4"/>
                                </w:rPr>
                                <w:t>同济大学综合信息门户网站（</w:t>
                              </w: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4"/>
                                </w:rPr>
                                <w:t>myportal.tongji.edu.cn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4"/>
                                </w:rPr>
                                <w:t>）</w:t>
                              </w: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4"/>
                                </w:rPr>
                                <w:t>“助学成才服务对象”模块，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4"/>
                                </w:rPr>
                                <w:t>填写问卷</w:t>
                              </w: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4"/>
                                </w:rPr>
                                <w:t>，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4"/>
                                </w:rPr>
                                <w:t>生成并</w:t>
                              </w: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4"/>
                                </w:rPr>
                                <w:t>打印《同济大学助学成才服务对象认定申请表》，本人签名。</w:t>
                              </w:r>
                            </w:p>
                            <w:p>
                              <w:pPr>
                                <w:spacing w:line="360" w:lineRule="auto"/>
                                <w:rPr>
                                  <w:rFonts w:asciiTheme="minorEastAsia" w:hAnsiTheme="minorEastAsia" w:eastAsiaTheme="minorEastAsia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文本框 12"/>
                        <wps:cNvSpPr txBox="1">
                          <a:spLocks noChangeArrowheads="1"/>
                        </wps:cNvSpPr>
                        <wps:spPr bwMode="auto">
                          <a:xfrm>
                            <a:off x="3426" y="91386"/>
                            <a:ext cx="7136" cy="1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auto"/>
                                <w:rPr>
                                  <w:rFonts w:asciiTheme="minorEastAsia" w:hAnsiTheme="minorEastAsia" w:eastAsiaTheme="minorEastAsia"/>
                                  <w:sz w:val="24"/>
                                </w:rPr>
                              </w:pPr>
                              <w:r>
                                <w:rPr>
                                  <w:rFonts w:asciiTheme="minorEastAsia" w:hAnsiTheme="minorEastAsia" w:eastAsiaTheme="minorEastAsia"/>
                                  <w:b/>
                                  <w:sz w:val="24"/>
                                </w:rPr>
                                <w:t>2月25日至3</w:t>
                              </w:r>
                              <w:r>
                                <w:rPr>
                                  <w:rFonts w:hint="eastAsia" w:asciiTheme="minorEastAsia" w:hAnsiTheme="minorEastAsia" w:eastAsiaTheme="minorEastAsia"/>
                                  <w:b/>
                                  <w:sz w:val="24"/>
                                </w:rPr>
                                <w:t>月5日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4"/>
                                </w:rPr>
                                <w:t>间</w:t>
                              </w: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4"/>
                                </w:rPr>
                                <w:t>，携带</w:t>
                              </w:r>
                              <w:r>
                                <w:rPr>
                                  <w:rFonts w:hint="eastAsia" w:asciiTheme="minorEastAsia" w:hAnsiTheme="minorEastAsia" w:eastAsiaTheme="minorEastAsia"/>
                                  <w:b/>
                                  <w:sz w:val="24"/>
                                </w:rPr>
                                <w:t>《同济大学非定向就业研究生缓缴学费申请表》和《同济大学助学成才服务对象认定申请表》</w:t>
                              </w: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4"/>
                                </w:rPr>
                                <w:t>，到学生事务中心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4"/>
                                </w:rPr>
                                <w:t>盖章</w:t>
                              </w: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4"/>
                                </w:rPr>
                                <w:t>、备案。</w:t>
                              </w:r>
                            </w:p>
                            <w:p>
                              <w:pPr>
                                <w:spacing w:line="360" w:lineRule="auto"/>
                                <w:rPr>
                                  <w:rFonts w:asciiTheme="minorEastAsia" w:hAnsiTheme="minorEastAsia" w:eastAsiaTheme="minor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4"/>
                                </w:rPr>
                                <w:t>学生事务中心地址：四平校区：瑞安楼304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4"/>
                                </w:rPr>
                                <w:t>室</w:t>
                              </w:r>
                            </w:p>
                            <w:p>
                              <w:pPr>
                                <w:spacing w:line="360" w:lineRule="auto"/>
                                <w:rPr>
                                  <w:rFonts w:asciiTheme="minorEastAsia" w:hAnsiTheme="minorEastAsia" w:eastAsiaTheme="minor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4"/>
                                </w:rPr>
                                <w:t xml:space="preserve">                  嘉定校区：F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4"/>
                                </w:rPr>
                                <w:t>楼</w:t>
                              </w: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4"/>
                                </w:rPr>
                                <w:t>414室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直线 13"/>
                        <wps:cNvCnPr>
                          <a:cxnSpLocks noChangeShapeType="1"/>
                        </wps:cNvCnPr>
                        <wps:spPr bwMode="auto">
                          <a:xfrm>
                            <a:off x="7007" y="88918"/>
                            <a:ext cx="1" cy="6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7" name="文本框 14"/>
                        <wps:cNvSpPr txBox="1">
                          <a:spLocks noChangeArrowheads="1"/>
                        </wps:cNvSpPr>
                        <wps:spPr bwMode="auto">
                          <a:xfrm>
                            <a:off x="3438" y="94107"/>
                            <a:ext cx="7119" cy="8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auto"/>
                                <w:rPr>
                                  <w:rFonts w:asciiTheme="minorEastAsia" w:hAnsiTheme="minorEastAsia" w:eastAsiaTheme="minor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4"/>
                                </w:rPr>
                                <w:t>学生事务中心于</w:t>
                              </w:r>
                              <w:r>
                                <w:rPr>
                                  <w:rFonts w:hint="eastAsia" w:asciiTheme="minorEastAsia" w:hAnsiTheme="minorEastAsia" w:eastAsiaTheme="minorEastAsia"/>
                                  <w:b/>
                                  <w:bCs/>
                                  <w:sz w:val="24"/>
                                </w:rPr>
                                <w:t>三个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b/>
                                  <w:bCs/>
                                  <w:sz w:val="24"/>
                                </w:rPr>
                                <w:t>工作日内</w:t>
                              </w: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4"/>
                                </w:rPr>
                                <w:t>完成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4"/>
                                </w:rPr>
                                <w:t>审批，</w:t>
                              </w: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4"/>
                                </w:rPr>
                                <w:t>将申请缓缴的学生名单提供给财务处，在财务平台中完成缓缴学费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4"/>
                                </w:rPr>
                                <w:t>的设置</w:t>
                              </w: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文本框 15"/>
                        <wps:cNvSpPr txBox="1">
                          <a:spLocks noChangeArrowheads="1"/>
                        </wps:cNvSpPr>
                        <wps:spPr bwMode="auto">
                          <a:xfrm>
                            <a:off x="3426" y="95861"/>
                            <a:ext cx="7215" cy="9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auto"/>
                                <w:rPr>
                                  <w:rFonts w:asciiTheme="minorEastAsia" w:hAnsiTheme="minorEastAsia" w:eastAsiaTheme="minor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4"/>
                                </w:rPr>
                                <w:t>研究生本人到学院申请注册，并加盖注册章。</w:t>
                              </w:r>
                            </w:p>
                            <w:p>
                              <w:pPr>
                                <w:spacing w:line="360" w:lineRule="auto"/>
                                <w:rPr>
                                  <w:rFonts w:hint="eastAsia" w:asciiTheme="minorEastAsia" w:hAnsiTheme="minorEastAsia" w:eastAsiaTheme="minor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4"/>
                                </w:rPr>
                                <w:t>务必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4"/>
                                </w:rPr>
                                <w:t>于</w:t>
                              </w:r>
                              <w:r>
                                <w:rPr>
                                  <w:rFonts w:hint="eastAsia" w:asciiTheme="minorEastAsia" w:hAnsiTheme="minorEastAsia" w:eastAsiaTheme="minorEastAsia"/>
                                  <w:b/>
                                  <w:sz w:val="24"/>
                                </w:rPr>
                                <w:t>3月1</w:t>
                              </w:r>
                              <w:r>
                                <w:rPr>
                                  <w:rFonts w:hint="eastAsia" w:asciiTheme="minorEastAsia" w:hAnsiTheme="minorEastAsia" w:eastAsiaTheme="minorEastAsia"/>
                                  <w:b/>
                                  <w:sz w:val="24"/>
                                  <w:lang w:val="en-US" w:eastAsia="zh-CN"/>
                                </w:rPr>
                                <w:t>4</w:t>
                              </w:r>
                              <w:r>
                                <w:rPr>
                                  <w:rFonts w:hint="eastAsia" w:asciiTheme="minorEastAsia" w:hAnsiTheme="minorEastAsia" w:eastAsiaTheme="minorEastAsia"/>
                                  <w:b/>
                                  <w:sz w:val="24"/>
                                </w:rPr>
                                <w:t>日</w:t>
                              </w: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4"/>
                                </w:rPr>
                                <w:t>前完成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4"/>
                                </w:rPr>
                                <w:t>注册手续。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直线 13"/>
                        <wps:cNvCnPr>
                          <a:cxnSpLocks noChangeShapeType="1"/>
                        </wps:cNvCnPr>
                        <wps:spPr bwMode="auto">
                          <a:xfrm>
                            <a:off x="7064" y="90606"/>
                            <a:ext cx="1" cy="6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arrow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30.75pt;margin-top:5.7pt;height:600pt;width:360.75pt;z-index:251658240;mso-width-relative:page;mso-height-relative:page;" coordorigin="3426,87498" coordsize="7215,9305" o:gfxdata="UEsDBAoAAAAAAIdO4kAAAAAAAAAAAAAAAAAEAAAAZHJzL1BLAwQUAAAACACHTuJAG4q2DdgAAAAK&#10;AQAADwAAAGRycy9kb3ducmV2LnhtbE2PQU/CQBCF7yb+h82YeJPtgiCp3RJD1BMxEUyMt6Ed2obu&#10;bNNdWvj3Dic9znsvb76Xrc6uVQP1ofFswUwSUMSFLxuuLHzt3h6WoEJELrH1TBYuFGCV395kmJZ+&#10;5E8atrFSUsIhRQt1jF2qdShqchgmviMW7+B7h1HOvtJlj6OUu1ZPk2ShHTYsH2rsaF1TcdyenIX3&#10;EceXmXkdNsfD+vKzm398bwxZe39nkmdQkc7xLwxXfEGHXJj2/sRlUK2FhZlLUnTzCEr8p+VMtu1F&#10;mF4lnWf6/4T8F1BLAwQUAAAACACHTuJALxA0iPwDAAA4FQAADgAAAGRycy9lMm9Eb2MueG1s7VjL&#10;btw2FN0H6D8Q3Nd6jkYSLAepExsF0taAkw/gSNQDlUiV5FjjrIO2y666aTfdd9lVu+jXxPmNXpLS&#10;vBy0RVrbQDKz0IikdEWee+65lzx+vOpadEWFbDjLsHfkYkRZzouGVRl++eLs0xgjqQgrSMsZzfA1&#10;lfjxySePjoc+pT6veVtQgcAIk+nQZ7hWqk8dR+Y17Yg84j1lMFhy0REFTVE5hSADWO9ax3fdyBm4&#10;KHrBcyol9D61g/jE2C9LmquvylJShdoMw9yUuQpzXeirc3JM0kqQvm7ycRrkPWbRkYbBR9emnhJF&#10;0FI0t0x1TS645KU6ynnn8LJscmrWAKvx3L3VnAu+7M1aqnSo+jVMAO0eTu9tNv/y6kKgpgDfYcRI&#10;By56+8frNz98j2KNzdBXKTxyLvrL/kKMHZVt6eWuStHpf1gIWhlUr9eo0pVCOXSGs9ib+TOMchib&#10;R+A1d8Q9r8E5+r0g9COMYDieh4n5MEnz+tloYO5749tJ4M70tJzpy46e4Ho+Qw8kkhuc5H/D6bIm&#10;PTXwSw3CiJO/xumn397+/idKLE7mkVN2ITQc+Ypd9s95/rVEjJ/WhFXUGHtx3QPAnlmCnixYta/o&#10;hgSE0WL4ghfwDFkqbgi1h/Dc9ecGqSQIZoE2RNIJaPCghjiKwx2MSNoLqc4p75C+yXDbML0skpKr&#10;51JZOKdHdDfjZ03bGtMtQ0OGE+0+PSJ52xR60DREtThtBboiOrbMb/zuzmPAYVYYY4o07TNWIGVQ&#10;IELwAWvzHS0wainoh76z82kZeHlCRfNQpgteXBsOmn7ws+2+c4cHew73DHt33He3Hg9Gj8/c2D94&#10;/B5CPJw8fvPjdzc//3rzy7fIM0E7Ol1rIVKrzzhIl2cDYy/an2hy15QUIEE74a5ftbz9V+EehAFE&#10;9a4wTuE+9wKYqI54L/D+IeQFJMK/C/mdiJXbgX1mfu8K7P9BG7pGQfZvmw6Uf1tA3hH9arVYgTRs&#10;hAAJbrM5VB9wU3PxCtQEMnmG5TdLIihoyucM8E+8MNSp3zTC2dyHhtgeWWyPEJaDqQwrjOztqbLl&#10;wrIXTVXDl6zHGX8CEl02Rj83sxpV6/7UCTKjTdtbXDUq8QBcHZN44gVxtCtUwFVI8IarSTQf2TSl&#10;tin3jOnpwNUPlatAgbHEtKWTZwqYkaj3UTu5NpPGceKNVeYkpofa6U6KZcD7ljqZVPUA6hTAVhSS&#10;ZRJ6QANTkE7On3teYtUpjm22nvYXt2rngzh9qOIE7LhFVbPZfACqTol0FkeGj5s93tZeODRpfr0V&#10;PlD1o6n5YAf6wIk0gp2H1lI3cvcqvY8vkZozKDieM8dS41GiPv/bbpttwebA8+Q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QYAAFtDb250ZW50&#10;X1R5cGVzXS54bWxQSwECFAAKAAAAAACHTuJAAAAAAAAAAAAAAAAABgAAAAAAAAAAABAAAABPBQAA&#10;X3JlbHMvUEsBAhQAFAAAAAgAh07iQIoUZjzRAAAAlAEAAAsAAAAAAAAAAQAgAAAAcwUAAF9yZWxz&#10;Ly5yZWxzUEsBAhQACgAAAAAAh07iQAAAAAAAAAAAAAAAAAQAAAAAAAAAAAAQAAAAAAAAAGRycy9Q&#10;SwECFAAUAAAACACHTuJAG4q2DdgAAAAKAQAADwAAAAAAAAABACAAAAAiAAAAZHJzL2Rvd25yZXYu&#10;eG1sUEsBAhQAFAAAAAgAh07iQC8QNIj8AwAAOBUAAA4AAAAAAAAAAQAgAAAAJwEAAGRycy9lMm9E&#10;b2MueG1sUEsFBgAAAAAGAAYAWQEAAJUHAAAAAA==&#10;">
                <o:lock v:ext="edit" aspectratio="f"/>
                <v:line id="直线 9" o:spid="_x0000_s1026" o:spt="20" style="position:absolute;left:7027;top:93353;height:684;width:1;" filled="f" stroked="t" coordsize="21600,21600" o:gfxdata="UEsDBAoAAAAAAIdO4kAAAAAAAAAAAAAAAAAEAAAAZHJzL1BLAwQUAAAACACHTuJAIIdbUrwAAADa&#10;AAAADwAAAGRycy9kb3ducmV2LnhtbEWPQYvCMBSE7wv+h/AEL4umCi5SjR4UwRU9bFW8PppnU2xe&#10;SpO19d8bYWGPw8x8wyxWna3EgxpfOlYwHiUgiHOnSy4UnE/b4QyED8gaK8ek4EkeVsvexwJT7Vr+&#10;oUcWChEh7FNUYEKoUyl9bsiiH7maOHo311gMUTaF1A22EW4rOUmSL2mx5LhgsKa1ofye/VoFxaX9&#10;1rvDNbtVl81pP/005mg7pQb9cTIHEagL/+G/9k4rmMD7SrwBcvk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CHW1K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line id="直线 10" o:spid="_x0000_s1026" o:spt="20" style="position:absolute;left:7037;top:95082;height:684;width:1;" filled="f" stroked="t" coordsize="21600,21600" o:gfxdata="UEsDBAoAAAAAAIdO4kAAAAAAAAAAAAAAAAAEAAAAZHJzL1BLAwQUAAAACACHTuJAT8v+yb4AAADa&#10;AAAADwAAAGRycy9kb3ducmV2LnhtbEWPQWvCQBSE7wX/w/KEXopubKlIzOpBEWxpDyaK10f2JRvM&#10;vg3ZrUn/fbdQ6HGYmW+YbDvaVtyp941jBYt5AoK4dLrhWsG5OMxWIHxA1tg6JgXf5GG7mTxkmGo3&#10;8InueahFhLBPUYEJoUul9KUhi37uOuLoVa63GKLsa6l7HCLctvI5SZbSYsNxwWBHO0PlLf+yCurL&#10;8KaPH9e8ai/74v31yZhPOyr1OF0kaxCBxvAf/msftYIX+L0Sb4Dc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8v+yb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shape id="文本框 11" o:spid="_x0000_s1026" o:spt="202" type="#_x0000_t202" style="position:absolute;left:3431;top:87498;height:1314;width:7134;" fillcolor="#FFFFFF" filled="t" stroked="t" coordsize="21600,21600" o:gfxdata="UEsDBAoAAAAAAIdO4kAAAAAAAAAAAAAAAAAEAAAAZHJzL1BLAwQUAAAACACHTuJAr6DRorwAAADa&#10;AAAADwAAAGRycy9kb3ducmV2LnhtbEWPT4vCMBTE74LfITzBi6yprrhajR4EF735Z1mvj+bZFpuX&#10;msTqfvuNIHgcZuY3zHz5MJVoyPnSsoJBPwFBnFldcq7g57j+mIDwAVljZZkU/JGH5aLdmmOq7Z33&#10;1BxCLiKEfYoKihDqVEqfFWTQ921NHL2zdQZDlC6X2uE9wk0lh0kylgZLjgsF1rQqKLscbkbBZLRp&#10;Tn77ufvNxudqGnpfzffVKdXtDJIZiECP8A6/2hutYATPK/EGyM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+g0aK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auto"/>
                          <w:rPr>
                            <w:rFonts w:asciiTheme="minorEastAsia" w:hAnsiTheme="minorEastAsia" w:eastAsiaTheme="minorEastAsia"/>
                            <w:sz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/>
                            <w:sz w:val="24"/>
                          </w:rPr>
                          <w:t>登录</w:t>
                        </w:r>
                        <w:r>
                          <w:rPr>
                            <w:rFonts w:asciiTheme="minorEastAsia" w:hAnsiTheme="minorEastAsia" w:eastAsiaTheme="minorEastAsia"/>
                            <w:sz w:val="24"/>
                          </w:rPr>
                          <w:t>同济大学综合信息门户网站（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24"/>
                          </w:rPr>
                          <w:t>myportal.tongji.edu.cn</w:t>
                        </w:r>
                        <w:r>
                          <w:rPr>
                            <w:rFonts w:asciiTheme="minorEastAsia" w:hAnsiTheme="minorEastAsia" w:eastAsiaTheme="minorEastAsia"/>
                            <w:sz w:val="24"/>
                          </w:rPr>
                          <w:t>）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24"/>
                          </w:rPr>
                          <w:t>“助学成才服务对象”模块，</w:t>
                        </w:r>
                        <w:r>
                          <w:rPr>
                            <w:rFonts w:asciiTheme="minorEastAsia" w:hAnsiTheme="minorEastAsia" w:eastAsiaTheme="minorEastAsia"/>
                            <w:sz w:val="24"/>
                          </w:rPr>
                          <w:t>填写问卷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24"/>
                          </w:rPr>
                          <w:t>，</w:t>
                        </w:r>
                        <w:r>
                          <w:rPr>
                            <w:rFonts w:asciiTheme="minorEastAsia" w:hAnsiTheme="minorEastAsia" w:eastAsiaTheme="minorEastAsia"/>
                            <w:sz w:val="24"/>
                          </w:rPr>
                          <w:t>生成并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24"/>
                          </w:rPr>
                          <w:t>打印《同济大学助学成才服务对象认定申请表》，本人签名。</w:t>
                        </w:r>
                      </w:p>
                      <w:p>
                        <w:pPr>
                          <w:spacing w:line="360" w:lineRule="auto"/>
                          <w:rPr>
                            <w:rFonts w:asciiTheme="minorEastAsia" w:hAnsiTheme="minorEastAsia" w:eastAsiaTheme="minorEastAsia"/>
                            <w:sz w:val="24"/>
                          </w:rPr>
                        </w:pPr>
                      </w:p>
                    </w:txbxContent>
                  </v:textbox>
                </v:shape>
                <v:shape id="文本框 12" o:spid="_x0000_s1026" o:spt="202" type="#_x0000_t202" style="position:absolute;left:3426;top:91386;height:1967;width:7136;" fillcolor="#FFFFFF" filled="t" stroked="t" coordsize="21600,21600" o:gfxdata="UEsDBAoAAAAAAIdO4kAAAAAAAAAAAAAAAAAEAAAAZHJzL1BLAwQUAAAACACHTuJAwOx0Ob0AAADa&#10;AAAADwAAAGRycy9kb3ducmV2LnhtbEWPT2sCMRTE70K/Q3gFL9LN2qrV1eihoNibWrHXx+btH7p5&#10;2SZxtd++EQSPw8z8hlmsrqYRHTlfW1YwTFIQxLnVNZcKjl/rlykIH5A1NpZJwR95WC2fegvMtL3w&#10;nrpDKEWEsM9QQRVCm0np84oM+sS2xNErrDMYonSl1A4vEW4a+ZqmE2mw5rhQYUsfFeU/h7NRMB1t&#10;u2//+bY75ZOimYXBe7f5dUr1n4fpHESga3iE7+2tVjCG25V4A+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7HQ5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auto"/>
                          <w:rPr>
                            <w:rFonts w:asciiTheme="minorEastAsia" w:hAnsiTheme="minorEastAsia" w:eastAsiaTheme="minorEastAsia"/>
                            <w:sz w:val="24"/>
                          </w:rPr>
                        </w:pPr>
                        <w:r>
                          <w:rPr>
                            <w:rFonts w:asciiTheme="minorEastAsia" w:hAnsiTheme="minorEastAsia" w:eastAsiaTheme="minorEastAsia"/>
                            <w:b/>
                            <w:sz w:val="24"/>
                          </w:rPr>
                          <w:t>2月25日至3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b/>
                            <w:sz w:val="24"/>
                          </w:rPr>
                          <w:t>月5日</w:t>
                        </w:r>
                        <w:r>
                          <w:rPr>
                            <w:rFonts w:asciiTheme="minorEastAsia" w:hAnsiTheme="minorEastAsia" w:eastAsiaTheme="minorEastAsia"/>
                            <w:sz w:val="24"/>
                          </w:rPr>
                          <w:t>间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24"/>
                          </w:rPr>
                          <w:t>，携带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b/>
                            <w:sz w:val="24"/>
                          </w:rPr>
                          <w:t>《同济大学非定向就业研究生缓缴学费申请表》和《同济大学助学成才服务对象认定申请表》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24"/>
                          </w:rPr>
                          <w:t>，到学生事务中心</w:t>
                        </w:r>
                        <w:r>
                          <w:rPr>
                            <w:rFonts w:asciiTheme="minorEastAsia" w:hAnsiTheme="minorEastAsia" w:eastAsiaTheme="minorEastAsia"/>
                            <w:sz w:val="24"/>
                          </w:rPr>
                          <w:t>盖章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24"/>
                          </w:rPr>
                          <w:t>、备案。</w:t>
                        </w:r>
                      </w:p>
                      <w:p>
                        <w:pPr>
                          <w:spacing w:line="360" w:lineRule="auto"/>
                          <w:rPr>
                            <w:rFonts w:asciiTheme="minorEastAsia" w:hAnsiTheme="minorEastAsia" w:eastAsiaTheme="minorEastAsia"/>
                            <w:sz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/>
                            <w:sz w:val="24"/>
                          </w:rPr>
                          <w:t>学生事务中心地址：四平校区：瑞安楼304</w:t>
                        </w:r>
                        <w:r>
                          <w:rPr>
                            <w:rFonts w:asciiTheme="minorEastAsia" w:hAnsiTheme="minorEastAsia" w:eastAsiaTheme="minorEastAsia"/>
                            <w:sz w:val="24"/>
                          </w:rPr>
                          <w:t>室</w:t>
                        </w:r>
                      </w:p>
                      <w:p>
                        <w:pPr>
                          <w:spacing w:line="360" w:lineRule="auto"/>
                          <w:rPr>
                            <w:rFonts w:asciiTheme="minorEastAsia" w:hAnsiTheme="minorEastAsia" w:eastAsiaTheme="minorEastAsia"/>
                            <w:sz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/>
                            <w:sz w:val="24"/>
                          </w:rPr>
                          <w:t xml:space="preserve">                  嘉定校区：F</w:t>
                        </w:r>
                        <w:r>
                          <w:rPr>
                            <w:rFonts w:asciiTheme="minorEastAsia" w:hAnsiTheme="minorEastAsia" w:eastAsiaTheme="minorEastAsia"/>
                            <w:sz w:val="24"/>
                          </w:rPr>
                          <w:t>楼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24"/>
                          </w:rPr>
                          <w:t>414室</w:t>
                        </w:r>
                      </w:p>
                    </w:txbxContent>
                  </v:textbox>
                </v:shape>
                <v:line id="直线 13" o:spid="_x0000_s1026" o:spt="20" style="position:absolute;left:7007;top:88918;height:684;width:1;" filled="f" stroked="t" coordsize="21600,21600" o:gfxdata="UEsDBAoAAAAAAIdO4kAAAAAAAAAAAAAAAAAEAAAAZHJzL1BLAwQUAAAACACHTuJAX7xdUbwAAADa&#10;AAAADwAAAGRycy9kb3ducmV2LnhtbEWPQYvCMBSE74L/ITzBi2iqsCLV6EERdFkPWxWvj+bZFJuX&#10;0kTb/febBWGPw8x8w6w2na3EixpfOlYwnSQgiHOnSy4UXM778QKED8gaK8ek4Ic8bNb93gpT7Vr+&#10;plcWChEh7FNUYEKoUyl9bsiin7iaOHp311gMUTaF1A22EW4rOUuSubRYclwwWNPWUP7InlZBcW2P&#10;+vB1y+7VdXf+/BgZc7KdUsPBNFmCCNSF//C7fdAK5vB3Jd4Auf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+8XVG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shape id="文本框 14" o:spid="_x0000_s1026" o:spt="202" type="#_x0000_t202" style="position:absolute;left:3438;top:94107;height:881;width:7119;" fillcolor="#FFFFFF" filled="t" stroked="t" coordsize="21600,21600" o:gfxdata="UEsDBAoAAAAAAIdO4kAAAAAAAAAAAAAAAAAEAAAAZHJzL1BLAwQUAAAACACHTuJAX3JP1bwAAADa&#10;AAAADwAAAGRycy9kb3ducmV2LnhtbEWPT4vCMBTE74LfITzBi2iqK+p2jR4ERW/rH3avj+bZFpuX&#10;msTqfnuzIHgcZuY3zHz5MJVoyPnSsoLhIAFBnFldcq7gdFz3ZyB8QNZYWSYFf+RhuWi35phqe+c9&#10;NYeQiwhhn6KCIoQ6ldJnBRn0A1sTR+9sncEQpculdniPcFPJUZJMpMGS40KBNa0Kyi6Hm1EwG2+b&#10;X7/7+P7JJufqM/SmzebqlOp2hskXiECP8A6/2lutYAr/V+INkI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9yT9W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auto"/>
                          <w:rPr>
                            <w:rFonts w:asciiTheme="minorEastAsia" w:hAnsiTheme="minorEastAsia" w:eastAsiaTheme="minorEastAsia"/>
                            <w:sz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/>
                            <w:sz w:val="24"/>
                          </w:rPr>
                          <w:t>学生事务中心于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b/>
                            <w:bCs/>
                            <w:sz w:val="24"/>
                          </w:rPr>
                          <w:t>三个</w:t>
                        </w:r>
                        <w:r>
                          <w:rPr>
                            <w:rFonts w:asciiTheme="minorEastAsia" w:hAnsiTheme="minorEastAsia" w:eastAsiaTheme="minorEastAsia"/>
                            <w:b/>
                            <w:bCs/>
                            <w:sz w:val="24"/>
                          </w:rPr>
                          <w:t>工作日内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24"/>
                          </w:rPr>
                          <w:t>完成</w:t>
                        </w:r>
                        <w:r>
                          <w:rPr>
                            <w:rFonts w:asciiTheme="minorEastAsia" w:hAnsiTheme="minorEastAsia" w:eastAsiaTheme="minorEastAsia"/>
                            <w:sz w:val="24"/>
                          </w:rPr>
                          <w:t>审批，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24"/>
                          </w:rPr>
                          <w:t>将申请缓缴的学生名单提供给财务处，在财务平台中完成缓缴学费</w:t>
                        </w:r>
                        <w:r>
                          <w:rPr>
                            <w:rFonts w:asciiTheme="minorEastAsia" w:hAnsiTheme="minorEastAsia" w:eastAsiaTheme="minorEastAsia"/>
                            <w:sz w:val="24"/>
                          </w:rPr>
                          <w:t>的设置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24"/>
                          </w:rPr>
                          <w:t>。</w:t>
                        </w:r>
                      </w:p>
                    </w:txbxContent>
                  </v:textbox>
                </v:shape>
                <v:shape id="文本框 15" o:spid="_x0000_s1026" o:spt="202" type="#_x0000_t202" style="position:absolute;left:3426;top:95861;height:942;width:7215;" fillcolor="#FFFFFF" filled="t" stroked="t" coordsize="21600,21600" o:gfxdata="UEsDBAoAAAAAAIdO4kAAAAAAAAAAAAAAAAAEAAAAZHJzL1BLAwQUAAAACACHTuJALu3bp7wAAADa&#10;AAAADwAAAGRycy9kb3ducmV2LnhtbEWPT4vCMBTE7wt+h/CEvSyaui7+qUYPgqI3V0Wvj+bZFpuX&#10;msSq394IC3scZn4zzHT+MJVoyPnSsoJeNwFBnFldcq7gsF92RiB8QNZYWSYFT/Iwn7U+pphqe+df&#10;anYhF7GEfYoKihDqVEqfFWTQd21NHL2zdQZDlC6X2uE9lptKfifJQBosOS4UWNOioOyyuxkFo591&#10;c/Kb/vaYDc7VOHwNm9XVKfXZ7iUTEIEe4T/8R6915OB9Jd4AOX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7t26e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auto"/>
                          <w:rPr>
                            <w:rFonts w:asciiTheme="minorEastAsia" w:hAnsiTheme="minorEastAsia" w:eastAsiaTheme="minorEastAsia"/>
                            <w:sz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/>
                            <w:sz w:val="24"/>
                          </w:rPr>
                          <w:t>研究生本人到学院申请注册，并加盖注册章。</w:t>
                        </w:r>
                      </w:p>
                      <w:p>
                        <w:pPr>
                          <w:spacing w:line="360" w:lineRule="auto"/>
                          <w:rPr>
                            <w:rFonts w:hint="eastAsia" w:asciiTheme="minorEastAsia" w:hAnsiTheme="minorEastAsia" w:eastAsiaTheme="minorEastAsia"/>
                            <w:sz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/>
                            <w:sz w:val="24"/>
                          </w:rPr>
                          <w:t>务必</w:t>
                        </w:r>
                        <w:r>
                          <w:rPr>
                            <w:rFonts w:asciiTheme="minorEastAsia" w:hAnsiTheme="minorEastAsia" w:eastAsiaTheme="minorEastAsia"/>
                            <w:sz w:val="24"/>
                          </w:rPr>
                          <w:t>于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b/>
                            <w:sz w:val="24"/>
                          </w:rPr>
                          <w:t>3月1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b/>
                            <w:sz w:val="24"/>
                            <w:lang w:val="en-US" w:eastAsia="zh-CN"/>
                          </w:rPr>
                          <w:t>4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b/>
                            <w:sz w:val="24"/>
                          </w:rPr>
                          <w:t>日</w:t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24"/>
                          </w:rPr>
                          <w:t>前完成</w:t>
                        </w:r>
                        <w:r>
                          <w:rPr>
                            <w:rFonts w:asciiTheme="minorEastAsia" w:hAnsiTheme="minorEastAsia" w:eastAsiaTheme="minorEastAsia"/>
                            <w:sz w:val="24"/>
                          </w:rPr>
                          <w:t>注册手续。</w:t>
                        </w:r>
                      </w:p>
                    </w:txbxContent>
                  </v:textbox>
                </v:shape>
                <v:line id="直线 13" o:spid="_x0000_s1026" o:spt="20" style="position:absolute;left:7064;top:90606;height:684;width:1;" filled="f" stroked="t" coordsize="21600,21600" o:gfxdata="UEsDBAoAAAAAAIdO4kAAAAAAAAAAAAAAAAAEAAAAZHJzL1BLAwQUAAAACACHTuJAMo/NBL4AAADb&#10;AAAADwAAAGRycy9kb3ducmV2LnhtbEWPQWvCQBCF7wX/wzKCl6IbBYukrh4qgi310Kj0OmTHbGh2&#10;NmS3Jv33nYPgbYb35r1v1tvBN+pGXawDG5jPMlDEZbA1VwbOp/10BSomZItNYDLwRxG2m9HTGnMb&#10;ev6iW5EqJSEcczTgUmpzrWPpyGOchZZYtGvoPCZZu0rbDnsJ941eZNmL9lizNDhs6c1R+VP8egPV&#10;pX+3h8/v4tpcdqeP5bNzRz8YMxnPs1dQiYb0MN+vD1bwhV5+kQH05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o/NB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line="520" w:lineRule="exact"/>
        <w:jc w:val="left"/>
        <w:rPr>
          <w:rFonts w:ascii="黑体" w:eastAsia="黑体"/>
          <w:sz w:val="28"/>
        </w:rPr>
      </w:pPr>
    </w:p>
    <w:p>
      <w:pPr>
        <w:spacing w:line="520" w:lineRule="exact"/>
        <w:jc w:val="left"/>
        <w:rPr>
          <w:rFonts w:ascii="黑体" w:eastAsia="黑体"/>
          <w:sz w:val="28"/>
        </w:rPr>
      </w:pPr>
    </w:p>
    <w:p>
      <w:pPr>
        <w:spacing w:line="520" w:lineRule="exact"/>
        <w:jc w:val="left"/>
        <w:rPr>
          <w:rFonts w:ascii="黑体" w:eastAsia="黑体"/>
          <w:sz w:val="28"/>
        </w:rPr>
      </w:pPr>
    </w:p>
    <w:p>
      <w:pPr>
        <w:spacing w:line="520" w:lineRule="exact"/>
        <w:jc w:val="left"/>
        <w:rPr>
          <w:rFonts w:ascii="黑体" w:eastAsia="黑体"/>
          <w:sz w:val="28"/>
        </w:rPr>
      </w:pPr>
    </w:p>
    <w:p>
      <w:pPr>
        <w:spacing w:line="520" w:lineRule="exact"/>
        <w:jc w:val="left"/>
        <w:rPr>
          <w:rFonts w:ascii="黑体" w:eastAsia="黑体"/>
          <w:sz w:val="28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204470</wp:posOffset>
                </wp:positionV>
                <wp:extent cx="4531360" cy="723900"/>
                <wp:effectExtent l="0" t="0" r="21590" b="19050"/>
                <wp:wrapNone/>
                <wp:docPr id="9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36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Theme="minorEastAsia" w:hAnsiTheme="minorEastAsia" w:eastAsia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4"/>
                              </w:rPr>
                              <w:t>打印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z w:val="24"/>
                              </w:rPr>
                              <w:t>《同济大学非定向就业研究生缓缴学费申请表》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4"/>
                              </w:rPr>
                              <w:t>（《附件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4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4"/>
                              </w:rPr>
                              <w:t>》）并填写完成。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29.75pt;margin-top:16.1pt;height:57pt;width:356.8pt;z-index:251660288;mso-width-relative:page;mso-height-relative:page;" fillcolor="#FFFFFF" filled="t" stroked="t" coordsize="21600,21600" o:gfxdata="UEsDBAoAAAAAAIdO4kAAAAAAAAAAAAAAAAAEAAAAZHJzL1BLAwQUAAAACACHTuJAxQWgktkAAAAJ&#10;AQAADwAAAGRycy9kb3ducmV2LnhtbE2Py07DMBBF90j8gzVIbBB1Hm3ShjhdIIFgV0pVtm7sJhH2&#10;ONhuWv6eYQXL0T2690y9vljDJu3D4FBAOkuAaWydGrATsHt/ul8CC1GiksahFvCtA6yb66taVsqd&#10;8U1P29gxKsFQSQF9jGPFeWh7bWWYuVEjZUfnrYx0+o4rL89Ubg3PkqTgVg5IC70c9WOv28/tyQpY&#10;zl+mj/Cab/ZtcTSreFdOz19eiNubNHkAFvUl/sHwq0/q0JDTwZ1QBWYELFYLIgXkWQaM8rLMU2AH&#10;AudFBryp+f8Pmh9QSwMEFAAAAAgAh07iQKDf7BolAgAAOgQAAA4AAABkcnMvZTJvRG9jLnhtbK1T&#10;zY7TMBC+I/EOlu80P213t1HT1dJVEdLyIy08gOM4iYXjMbbbpDwAvAEnLtx5rj4HE6dbqgUuCB8s&#10;j2f8eeb7ZpbXfavITlgnQec0mcSUCM2hlLrO6ft3m2dXlDjPdMkUaJHTvXD0evX0ybIzmUihAVUK&#10;SxBEu6wzOW28N1kUOd6IlrkJGKHRWYFtmUfT1lFpWYforYrSOL6IOrClscCFc3h7OzrpKuBXleD+&#10;TVU54YnKKebmw27DXgx7tFqyrLbMNJIf02D/kEXLpMZPT1C3zDOytfI3qFZyCw4qP+HQRlBVkotQ&#10;A1aTxI+quW+YEaEWJMeZE03u/8Hy17u3lsgypwtKNGtRosPXL4dvPw7fP5MkHfjpjMsw7N5goO+f&#10;Q486h1qduQP+wREN64bpWtxYC10jWIn5JcPL6OzpiOMGkKJ7BSV+xLYeAlBf2XYgD+kgiI467U/a&#10;iN4Tjpez+TSZXqCLo+8ynS7iIF7EsofXxjr/QkBLhkNOLWof0NnuzvkhG5Y9hAyfOVCy3EilgmHr&#10;Yq0s2THsk01YoYBHYUqTDpmap/ORgL9CxGH9CaKVHhteyTanV+dBSh/5GigayfJ90R/5L6DcI3MW&#10;xgbGgcNDA/YTJR02b07dxy2zghL1UiP7i2Q2G7o9GLP5ZYqGPfcU5x6mOULl1FMyHtd+nJCtsbJu&#10;8KdRbw03qFglA5mDtGNWx7yxQQPHx2EaJuDcDlG/Rn71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UFoJLZAAAACQEAAA8AAAAAAAAAAQAgAAAAIgAAAGRycy9kb3ducmV2LnhtbFBLAQIUABQAAAAI&#10;AIdO4kCg3+waJQIAADoEAAAOAAAAAAAAAAEAIAAAACg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Theme="minorEastAsia" w:hAnsiTheme="minorEastAsia" w:eastAsiaTheme="minorEastAsia"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4"/>
                        </w:rPr>
                        <w:t>打印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z w:val="24"/>
                        </w:rPr>
                        <w:t>《同济大学非定向就业研究生缓缴学费申请表》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4"/>
                        </w:rPr>
                        <w:t>（《附件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4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4"/>
                        </w:rPr>
                        <w:t>》）并填写完成。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C5"/>
    <w:rsid w:val="00221314"/>
    <w:rsid w:val="00314AC5"/>
    <w:rsid w:val="00621659"/>
    <w:rsid w:val="00F624B5"/>
    <w:rsid w:val="45BA741D"/>
    <w:rsid w:val="5C06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character" w:styleId="7">
    <w:name w:val="Hyperlink"/>
    <w:qFormat/>
    <w:uiPriority w:val="0"/>
    <w:rPr>
      <w:color w:val="565656"/>
      <w:u w:val="none"/>
    </w:rPr>
  </w:style>
  <w:style w:type="character" w:customStyle="1" w:styleId="8">
    <w:name w:val="页眉 字符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</Words>
  <Characters>30</Characters>
  <Lines>1</Lines>
  <Paragraphs>1</Paragraphs>
  <TotalTime>24</TotalTime>
  <ScaleCrop>false</ScaleCrop>
  <LinksUpToDate>false</LinksUpToDate>
  <CharactersWithSpaces>34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2020-01-13T15:36:00Z</dcterms:created>
  <dc:creator>vip</dc:creator>
  <cp:lastModifiedBy>GuoYun</cp:lastModifiedBy>
  <dcterms:modified xsi:type="dcterms:W3CDTF">2021-01-27T07:22:13Z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