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D43" w:rsidRPr="004271F3" w:rsidRDefault="006D4B32" w:rsidP="006D4B32">
      <w:pPr>
        <w:pStyle w:val="1"/>
        <w:adjustRightInd w:val="0"/>
        <w:snapToGrid w:val="0"/>
        <w:spacing w:after="0" w:line="240" w:lineRule="auto"/>
        <w:jc w:val="center"/>
        <w:rPr>
          <w:rFonts w:asciiTheme="minorEastAsia" w:eastAsiaTheme="minorEastAsia" w:hAnsiTheme="minorEastAsia" w:cs="Arial"/>
          <w:sz w:val="18"/>
          <w:szCs w:val="18"/>
          <w:u w:val="none"/>
          <w:lang w:eastAsia="zh-CN"/>
        </w:rPr>
      </w:pPr>
      <w:bookmarkStart w:id="0" w:name="_Toc252277988"/>
      <w:bookmarkStart w:id="1" w:name="_Toc259626577"/>
      <w:bookmarkStart w:id="2" w:name="_Toc259708179"/>
      <w:bookmarkStart w:id="3" w:name="_Toc340492462"/>
      <w:bookmarkStart w:id="4" w:name="_GoBack"/>
      <w:bookmarkEnd w:id="4"/>
      <w:r w:rsidRPr="004271F3">
        <w:rPr>
          <w:rFonts w:asciiTheme="minorEastAsia" w:eastAsiaTheme="minorEastAsia" w:hAnsiTheme="minorEastAsia" w:cs="Arial" w:hint="eastAsia"/>
          <w:sz w:val="18"/>
          <w:szCs w:val="18"/>
          <w:u w:val="none"/>
          <w:lang w:eastAsia="zh-CN"/>
        </w:rPr>
        <w:t>十二、</w:t>
      </w:r>
      <w:r w:rsidR="00C50D43" w:rsidRPr="004271F3">
        <w:rPr>
          <w:rFonts w:asciiTheme="minorEastAsia" w:eastAsiaTheme="minorEastAsia" w:hAnsiTheme="minorEastAsia" w:cs="Arial" w:hint="eastAsia"/>
          <w:sz w:val="18"/>
          <w:szCs w:val="18"/>
          <w:u w:val="none"/>
          <w:lang w:eastAsia="zh-CN"/>
        </w:rPr>
        <w:t>交通运输工程学科学位</w:t>
      </w:r>
      <w:proofErr w:type="gramStart"/>
      <w:r w:rsidR="00C50D43" w:rsidRPr="004271F3">
        <w:rPr>
          <w:rFonts w:asciiTheme="minorEastAsia" w:eastAsiaTheme="minorEastAsia" w:hAnsiTheme="minorEastAsia" w:cs="Arial" w:hint="eastAsia"/>
          <w:sz w:val="18"/>
          <w:szCs w:val="18"/>
          <w:u w:val="none"/>
          <w:lang w:eastAsia="zh-CN"/>
        </w:rPr>
        <w:t>评定分</w:t>
      </w:r>
      <w:proofErr w:type="gramEnd"/>
      <w:r w:rsidR="00C50D43" w:rsidRPr="004271F3">
        <w:rPr>
          <w:rFonts w:asciiTheme="minorEastAsia" w:eastAsiaTheme="minorEastAsia" w:hAnsiTheme="minorEastAsia" w:cs="Arial" w:hint="eastAsia"/>
          <w:sz w:val="18"/>
          <w:szCs w:val="18"/>
          <w:u w:val="none"/>
          <w:lang w:eastAsia="zh-CN"/>
        </w:rPr>
        <w:t>委员会</w:t>
      </w:r>
      <w:bookmarkStart w:id="5" w:name="_Toc259626578"/>
      <w:bookmarkStart w:id="6" w:name="_Toc259708180"/>
      <w:bookmarkStart w:id="7" w:name="_Toc252277990"/>
      <w:bookmarkEnd w:id="0"/>
      <w:bookmarkEnd w:id="1"/>
      <w:bookmarkEnd w:id="2"/>
      <w:bookmarkEnd w:id="3"/>
      <w:r w:rsidR="000A6B0A" w:rsidRPr="004271F3">
        <w:rPr>
          <w:rFonts w:asciiTheme="minorEastAsia" w:eastAsiaTheme="minorEastAsia" w:hAnsiTheme="minorEastAsia" w:cs="Arial" w:hint="eastAsia"/>
          <w:sz w:val="18"/>
          <w:szCs w:val="18"/>
          <w:u w:val="none"/>
          <w:lang w:eastAsia="zh-CN"/>
        </w:rPr>
        <w:t>（交通运输工程学院）</w:t>
      </w:r>
    </w:p>
    <w:p w:rsidR="00C50D43" w:rsidRPr="004271F3" w:rsidRDefault="00C50D43" w:rsidP="00C50D43">
      <w:pPr>
        <w:adjustRightInd w:val="0"/>
        <w:snapToGrid w:val="0"/>
        <w:rPr>
          <w:rFonts w:asciiTheme="minorEastAsia" w:hAnsiTheme="minorEastAsia" w:cs="Arial"/>
          <w:sz w:val="18"/>
          <w:szCs w:val="18"/>
        </w:rPr>
      </w:pPr>
    </w:p>
    <w:p w:rsidR="006D4B32" w:rsidRPr="004271F3" w:rsidRDefault="006D4B32" w:rsidP="00C50D43">
      <w:pPr>
        <w:adjustRightInd w:val="0"/>
        <w:snapToGrid w:val="0"/>
        <w:rPr>
          <w:rFonts w:asciiTheme="minorEastAsia" w:hAnsiTheme="minorEastAsia" w:cs="Arial"/>
          <w:sz w:val="18"/>
          <w:szCs w:val="18"/>
        </w:rPr>
      </w:pPr>
      <w:r w:rsidRPr="004271F3">
        <w:rPr>
          <w:rFonts w:asciiTheme="minorEastAsia" w:hAnsiTheme="minorEastAsia" w:cs="Arial" w:hint="eastAsia"/>
          <w:sz w:val="18"/>
          <w:szCs w:val="18"/>
        </w:rPr>
        <w:t>（二）硕士学位标准</w:t>
      </w:r>
    </w:p>
    <w:p w:rsidR="00C50D43" w:rsidRPr="004271F3" w:rsidRDefault="006D4B32" w:rsidP="00C50D43">
      <w:pPr>
        <w:adjustRightInd w:val="0"/>
        <w:snapToGrid w:val="0"/>
        <w:rPr>
          <w:rFonts w:asciiTheme="minorEastAsia" w:hAnsiTheme="minorEastAsia" w:cs="Arial"/>
          <w:color w:val="000000"/>
          <w:sz w:val="18"/>
          <w:szCs w:val="18"/>
        </w:rPr>
      </w:pPr>
      <w:r w:rsidRPr="004271F3">
        <w:rPr>
          <w:rFonts w:asciiTheme="minorEastAsia" w:hAnsiTheme="minorEastAsia" w:cs="Arial" w:hint="eastAsia"/>
          <w:sz w:val="18"/>
          <w:szCs w:val="18"/>
        </w:rPr>
        <w:t>1.</w:t>
      </w:r>
      <w:r w:rsidR="00C50D43" w:rsidRPr="004271F3">
        <w:rPr>
          <w:rFonts w:asciiTheme="minorEastAsia" w:hAnsiTheme="minorEastAsia" w:cs="Arial"/>
          <w:color w:val="000000"/>
          <w:sz w:val="18"/>
          <w:szCs w:val="18"/>
        </w:rPr>
        <w:t>交通运输工程一级学科（不含载运工具运用工程二级学科）</w:t>
      </w:r>
    </w:p>
    <w:tbl>
      <w:tblPr>
        <w:tblW w:w="50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1420"/>
        <w:gridCol w:w="10349"/>
        <w:gridCol w:w="1840"/>
      </w:tblGrid>
      <w:tr w:rsidR="006D4B32" w:rsidRPr="004271F3" w:rsidTr="00AD6619">
        <w:trPr>
          <w:trHeight w:val="340"/>
        </w:trPr>
        <w:tc>
          <w:tcPr>
            <w:tcW w:w="236" w:type="pct"/>
            <w:vAlign w:val="center"/>
          </w:tcPr>
          <w:p w:rsidR="00C50D43" w:rsidRPr="004271F3" w:rsidRDefault="006D4B32" w:rsidP="006D4B32">
            <w:pPr>
              <w:snapToGrid w:val="0"/>
              <w:jc w:val="center"/>
              <w:rPr>
                <w:rFonts w:asciiTheme="minorEastAsia" w:hAnsiTheme="minorEastAsia"/>
                <w:sz w:val="18"/>
                <w:szCs w:val="18"/>
              </w:rPr>
            </w:pPr>
            <w:r w:rsidRPr="004271F3">
              <w:rPr>
                <w:rFonts w:asciiTheme="minorEastAsia" w:hAnsiTheme="minorEastAsia" w:hint="eastAsia"/>
                <w:sz w:val="18"/>
                <w:szCs w:val="18"/>
              </w:rPr>
              <w:t>学位类型</w:t>
            </w:r>
          </w:p>
        </w:tc>
        <w:tc>
          <w:tcPr>
            <w:tcW w:w="497" w:type="pct"/>
            <w:vAlign w:val="center"/>
          </w:tcPr>
          <w:p w:rsidR="00C50D43" w:rsidRPr="004271F3" w:rsidRDefault="00C50D43" w:rsidP="006D4B32">
            <w:pPr>
              <w:snapToGrid w:val="0"/>
              <w:jc w:val="center"/>
              <w:rPr>
                <w:rFonts w:asciiTheme="minorEastAsia" w:hAnsiTheme="minorEastAsia"/>
                <w:color w:val="000000"/>
                <w:sz w:val="18"/>
                <w:szCs w:val="18"/>
              </w:rPr>
            </w:pPr>
            <w:r w:rsidRPr="004271F3">
              <w:rPr>
                <w:rFonts w:asciiTheme="minorEastAsia" w:hAnsiTheme="minorEastAsia" w:hint="eastAsia"/>
                <w:color w:val="000000"/>
                <w:sz w:val="18"/>
                <w:szCs w:val="18"/>
              </w:rPr>
              <w:t>学科名称</w:t>
            </w:r>
          </w:p>
        </w:tc>
        <w:tc>
          <w:tcPr>
            <w:tcW w:w="3623" w:type="pct"/>
            <w:vAlign w:val="center"/>
          </w:tcPr>
          <w:p w:rsidR="00C50D43" w:rsidRPr="004271F3" w:rsidRDefault="006D4B32" w:rsidP="006D4B32">
            <w:pPr>
              <w:snapToGrid w:val="0"/>
              <w:jc w:val="center"/>
              <w:rPr>
                <w:rFonts w:asciiTheme="minorEastAsia" w:hAnsiTheme="minorEastAsia"/>
                <w:sz w:val="18"/>
                <w:szCs w:val="18"/>
              </w:rPr>
            </w:pPr>
            <w:r w:rsidRPr="004271F3">
              <w:rPr>
                <w:rFonts w:asciiTheme="minorEastAsia" w:hAnsiTheme="minorEastAsia" w:hint="eastAsia"/>
                <w:sz w:val="18"/>
                <w:szCs w:val="18"/>
              </w:rPr>
              <w:t>学位标准</w:t>
            </w:r>
          </w:p>
        </w:tc>
        <w:tc>
          <w:tcPr>
            <w:tcW w:w="644" w:type="pct"/>
            <w:vAlign w:val="center"/>
          </w:tcPr>
          <w:p w:rsidR="00C50D43" w:rsidRPr="004271F3" w:rsidRDefault="00C50D43" w:rsidP="006D4B32">
            <w:pPr>
              <w:snapToGrid w:val="0"/>
              <w:jc w:val="center"/>
              <w:rPr>
                <w:rFonts w:asciiTheme="minorEastAsia" w:hAnsiTheme="minorEastAsia"/>
                <w:sz w:val="18"/>
                <w:szCs w:val="18"/>
              </w:rPr>
            </w:pPr>
            <w:r w:rsidRPr="004271F3">
              <w:rPr>
                <w:rFonts w:asciiTheme="minorEastAsia" w:hAnsiTheme="minorEastAsia" w:hint="eastAsia"/>
                <w:sz w:val="18"/>
                <w:szCs w:val="18"/>
              </w:rPr>
              <w:t>执行时间</w:t>
            </w:r>
          </w:p>
        </w:tc>
      </w:tr>
      <w:tr w:rsidR="00ED3FFF" w:rsidRPr="004271F3" w:rsidTr="00AD6619">
        <w:trPr>
          <w:trHeight w:val="1082"/>
        </w:trPr>
        <w:tc>
          <w:tcPr>
            <w:tcW w:w="236" w:type="pct"/>
            <w:vAlign w:val="center"/>
          </w:tcPr>
          <w:p w:rsidR="00ED3FFF" w:rsidRPr="004271F3" w:rsidRDefault="00ED3FFF" w:rsidP="00B374A0">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学术学位</w:t>
            </w:r>
          </w:p>
        </w:tc>
        <w:tc>
          <w:tcPr>
            <w:tcW w:w="497" w:type="pct"/>
            <w:vAlign w:val="center"/>
          </w:tcPr>
          <w:p w:rsidR="00ED3FFF" w:rsidRPr="004271F3" w:rsidRDefault="00ED3FFF" w:rsidP="00B374A0">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交通运输工程（不包括载运工具运用工程）</w:t>
            </w:r>
          </w:p>
        </w:tc>
        <w:tc>
          <w:tcPr>
            <w:tcW w:w="3623" w:type="pct"/>
            <w:vMerge w:val="restart"/>
            <w:vAlign w:val="center"/>
          </w:tcPr>
          <w:p w:rsidR="00ED3FFF" w:rsidRPr="004271F3" w:rsidRDefault="00ED3FFF" w:rsidP="004271F3">
            <w:pPr>
              <w:snapToGrid w:val="0"/>
              <w:ind w:firstLineChars="200" w:firstLine="360"/>
              <w:rPr>
                <w:rFonts w:asciiTheme="minorEastAsia" w:hAnsiTheme="minorEastAsia"/>
                <w:sz w:val="18"/>
                <w:szCs w:val="18"/>
              </w:rPr>
            </w:pPr>
            <w:r w:rsidRPr="004271F3">
              <w:rPr>
                <w:rFonts w:asciiTheme="minorEastAsia" w:hAnsiTheme="minorEastAsia" w:hint="eastAsia"/>
                <w:sz w:val="18"/>
                <w:szCs w:val="18"/>
              </w:rPr>
              <w:t>应以申请者为第一作者（含导师为第一作者，申请者为第二作者）或国际学术期刊的通讯作者，且作者署名单位为</w:t>
            </w:r>
            <w:r w:rsidRPr="004271F3">
              <w:rPr>
                <w:rFonts w:asciiTheme="minorEastAsia" w:hAnsiTheme="minorEastAsia"/>
                <w:sz w:val="18"/>
                <w:szCs w:val="18"/>
              </w:rPr>
              <w:t>“同济大学道路与交通工程教育部重点实验室”（英文：The Key Laboratory of Road and Traf</w:t>
            </w:r>
            <w:r w:rsidRPr="004271F3">
              <w:rPr>
                <w:rFonts w:asciiTheme="minorEastAsia" w:hAnsiTheme="minorEastAsia" w:hint="eastAsia"/>
                <w:sz w:val="18"/>
                <w:szCs w:val="18"/>
              </w:rPr>
              <w:t>f</w:t>
            </w:r>
            <w:r w:rsidRPr="004271F3">
              <w:rPr>
                <w:rFonts w:asciiTheme="minorEastAsia" w:hAnsiTheme="minorEastAsia"/>
                <w:sz w:val="18"/>
                <w:szCs w:val="18"/>
              </w:rPr>
              <w:t>ic Engineering, Ministry of Education</w:t>
            </w:r>
            <w:r w:rsidRPr="004271F3">
              <w:rPr>
                <w:rFonts w:asciiTheme="minorEastAsia" w:hAnsiTheme="minorEastAsia" w:hint="eastAsia"/>
                <w:sz w:val="18"/>
                <w:szCs w:val="18"/>
              </w:rPr>
              <w:t>）或</w:t>
            </w:r>
            <w:r w:rsidRPr="004271F3">
              <w:rPr>
                <w:rFonts w:asciiTheme="minorEastAsia" w:hAnsiTheme="minorEastAsia"/>
                <w:sz w:val="18"/>
                <w:szCs w:val="18"/>
              </w:rPr>
              <w:t>“</w:t>
            </w:r>
            <w:r w:rsidRPr="004271F3">
              <w:rPr>
                <w:rFonts w:asciiTheme="minorEastAsia" w:hAnsiTheme="minorEastAsia" w:hint="eastAsia"/>
                <w:sz w:val="18"/>
                <w:szCs w:val="18"/>
              </w:rPr>
              <w:t>民航飞行区设施耐久与运行安全</w:t>
            </w:r>
            <w:r w:rsidRPr="004271F3">
              <w:rPr>
                <w:rFonts w:asciiTheme="minorEastAsia" w:hAnsiTheme="minorEastAsia"/>
                <w:sz w:val="18"/>
                <w:szCs w:val="18"/>
              </w:rPr>
              <w:t xml:space="preserve">重点实验室”（英文：The Key Laboratory of </w:t>
            </w:r>
            <w:r w:rsidRPr="004271F3">
              <w:rPr>
                <w:rFonts w:asciiTheme="minorEastAsia" w:hAnsiTheme="minorEastAsia" w:hint="eastAsia"/>
                <w:sz w:val="18"/>
                <w:szCs w:val="18"/>
              </w:rPr>
              <w:t>Infrastructure Durability and Operation Safety in Airfield of CAAC），在交通运输工程学科学位</w:t>
            </w:r>
            <w:proofErr w:type="gramStart"/>
            <w:r w:rsidRPr="004271F3">
              <w:rPr>
                <w:rFonts w:asciiTheme="minorEastAsia" w:hAnsiTheme="minorEastAsia" w:hint="eastAsia"/>
                <w:sz w:val="18"/>
                <w:szCs w:val="18"/>
              </w:rPr>
              <w:t>评定分</w:t>
            </w:r>
            <w:proofErr w:type="gramEnd"/>
            <w:r w:rsidRPr="004271F3">
              <w:rPr>
                <w:rFonts w:asciiTheme="minorEastAsia" w:hAnsiTheme="minorEastAsia" w:hint="eastAsia"/>
                <w:sz w:val="18"/>
                <w:szCs w:val="18"/>
              </w:rPr>
              <w:t>委员会推荐的期刊和学术会议（参见附表）上发表学术论文或取得等效的学术成果，且满足以下条件之一：</w:t>
            </w:r>
          </w:p>
          <w:p w:rsidR="00ED3FFF" w:rsidRPr="004271F3" w:rsidRDefault="00ED3FFF" w:rsidP="004271F3">
            <w:pPr>
              <w:ind w:firstLineChars="200" w:firstLine="360"/>
              <w:rPr>
                <w:rFonts w:asciiTheme="minorEastAsia" w:hAnsiTheme="minorEastAsia"/>
                <w:sz w:val="18"/>
                <w:szCs w:val="18"/>
              </w:rPr>
            </w:pPr>
            <w:r w:rsidRPr="004271F3">
              <w:rPr>
                <w:rFonts w:asciiTheme="minorEastAsia" w:hAnsiTheme="minorEastAsia" w:hint="eastAsia"/>
                <w:sz w:val="18"/>
                <w:szCs w:val="18"/>
              </w:rPr>
              <w:t>1．发表一篇学术论文（含已被录用论文）；获省部级以上科技奖（政府类型，排名次序不限），或已获得授权的国内外发明专利（申请者第一，或导师第一、申请者第二）可折算成1篇学术论文；</w:t>
            </w:r>
          </w:p>
          <w:p w:rsidR="00ED3FFF" w:rsidRPr="004271F3" w:rsidRDefault="00ED3FFF" w:rsidP="004271F3">
            <w:pPr>
              <w:ind w:firstLineChars="200" w:firstLine="360"/>
              <w:rPr>
                <w:rFonts w:asciiTheme="minorEastAsia" w:hAnsiTheme="minorEastAsia"/>
                <w:sz w:val="18"/>
                <w:szCs w:val="18"/>
              </w:rPr>
            </w:pPr>
            <w:r w:rsidRPr="004271F3">
              <w:rPr>
                <w:rFonts w:asciiTheme="minorEastAsia" w:hAnsiTheme="minorEastAsia"/>
                <w:sz w:val="18"/>
                <w:szCs w:val="18"/>
              </w:rPr>
              <w:t>2</w:t>
            </w:r>
            <w:r w:rsidRPr="004271F3">
              <w:rPr>
                <w:rFonts w:asciiTheme="minorEastAsia" w:hAnsiTheme="minorEastAsia" w:hint="eastAsia"/>
                <w:sz w:val="18"/>
                <w:szCs w:val="18"/>
              </w:rPr>
              <w:t>. 在学位授予审核当月的10日之前，提交一篇基于学位论文核心内容撰写的、达到本学科核心期刊要求的投稿论文，由学院成立专门审查小组进行审核且通过。</w:t>
            </w:r>
          </w:p>
        </w:tc>
        <w:tc>
          <w:tcPr>
            <w:tcW w:w="644" w:type="pct"/>
            <w:vMerge w:val="restart"/>
            <w:vAlign w:val="center"/>
          </w:tcPr>
          <w:p w:rsidR="00ED3FFF" w:rsidRPr="004271F3" w:rsidRDefault="00ED3FFF" w:rsidP="00B374A0">
            <w:pPr>
              <w:jc w:val="center"/>
              <w:rPr>
                <w:rFonts w:asciiTheme="minorEastAsia" w:hAnsiTheme="minorEastAsia"/>
                <w:sz w:val="18"/>
                <w:szCs w:val="18"/>
              </w:rPr>
            </w:pPr>
            <w:r w:rsidRPr="004271F3">
              <w:rPr>
                <w:rFonts w:asciiTheme="minorEastAsia" w:hAnsiTheme="minorEastAsia" w:hint="eastAsia"/>
                <w:sz w:val="18"/>
                <w:szCs w:val="18"/>
              </w:rPr>
              <w:t>2018年入学的硕士生</w:t>
            </w:r>
          </w:p>
        </w:tc>
      </w:tr>
      <w:tr w:rsidR="00ED3FFF" w:rsidRPr="004271F3" w:rsidTr="00AD6619">
        <w:trPr>
          <w:trHeight w:val="340"/>
        </w:trPr>
        <w:tc>
          <w:tcPr>
            <w:tcW w:w="236" w:type="pct"/>
            <w:vAlign w:val="center"/>
          </w:tcPr>
          <w:p w:rsidR="00ED3FFF" w:rsidRPr="004271F3" w:rsidRDefault="00ED3FFF" w:rsidP="00B374A0">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专业学位</w:t>
            </w:r>
          </w:p>
        </w:tc>
        <w:tc>
          <w:tcPr>
            <w:tcW w:w="497" w:type="pct"/>
            <w:vAlign w:val="center"/>
          </w:tcPr>
          <w:p w:rsidR="00ED3FFF" w:rsidRPr="004271F3" w:rsidRDefault="00ED3FFF" w:rsidP="00B374A0">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交通运输工程（全日制）</w:t>
            </w:r>
          </w:p>
        </w:tc>
        <w:tc>
          <w:tcPr>
            <w:tcW w:w="3623" w:type="pct"/>
            <w:vMerge/>
          </w:tcPr>
          <w:p w:rsidR="00ED3FFF" w:rsidRPr="004271F3" w:rsidRDefault="00ED3FFF" w:rsidP="004271F3">
            <w:pPr>
              <w:ind w:firstLineChars="200" w:firstLine="360"/>
              <w:rPr>
                <w:rFonts w:asciiTheme="minorEastAsia" w:hAnsiTheme="minorEastAsia"/>
                <w:sz w:val="18"/>
                <w:szCs w:val="18"/>
              </w:rPr>
            </w:pPr>
          </w:p>
        </w:tc>
        <w:tc>
          <w:tcPr>
            <w:tcW w:w="644" w:type="pct"/>
            <w:vMerge/>
            <w:vAlign w:val="center"/>
          </w:tcPr>
          <w:p w:rsidR="00ED3FFF" w:rsidRPr="004271F3" w:rsidRDefault="00ED3FFF" w:rsidP="00B374A0">
            <w:pPr>
              <w:jc w:val="center"/>
              <w:rPr>
                <w:rFonts w:asciiTheme="minorEastAsia" w:hAnsiTheme="minorEastAsia"/>
                <w:sz w:val="18"/>
                <w:szCs w:val="18"/>
              </w:rPr>
            </w:pPr>
          </w:p>
        </w:tc>
      </w:tr>
      <w:tr w:rsidR="00ED3FFF" w:rsidRPr="004271F3" w:rsidTr="00AD6619">
        <w:trPr>
          <w:trHeight w:val="340"/>
        </w:trPr>
        <w:tc>
          <w:tcPr>
            <w:tcW w:w="236" w:type="pct"/>
            <w:vAlign w:val="center"/>
          </w:tcPr>
          <w:p w:rsidR="00ED3FFF" w:rsidRPr="004271F3" w:rsidRDefault="00ED3FFF" w:rsidP="006D4B32">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学术学位</w:t>
            </w:r>
          </w:p>
        </w:tc>
        <w:tc>
          <w:tcPr>
            <w:tcW w:w="497" w:type="pct"/>
            <w:vAlign w:val="center"/>
          </w:tcPr>
          <w:p w:rsidR="00ED3FFF" w:rsidRPr="004271F3" w:rsidRDefault="00ED3FFF" w:rsidP="006D4B32">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交通运输工程（不包括载运工具运用工程）</w:t>
            </w:r>
          </w:p>
        </w:tc>
        <w:tc>
          <w:tcPr>
            <w:tcW w:w="3623" w:type="pct"/>
            <w:vMerge w:val="restart"/>
            <w:vAlign w:val="center"/>
          </w:tcPr>
          <w:p w:rsidR="00ED3FFF" w:rsidRPr="004271F3" w:rsidRDefault="00ED3FFF" w:rsidP="006D4B32">
            <w:pPr>
              <w:snapToGrid w:val="0"/>
              <w:jc w:val="left"/>
              <w:rPr>
                <w:rFonts w:asciiTheme="minorEastAsia" w:hAnsiTheme="minorEastAsia"/>
                <w:sz w:val="18"/>
                <w:szCs w:val="18"/>
              </w:rPr>
            </w:pPr>
            <w:r w:rsidRPr="004271F3">
              <w:rPr>
                <w:rFonts w:asciiTheme="minorEastAsia" w:hAnsiTheme="minorEastAsia" w:hint="eastAsia"/>
                <w:sz w:val="18"/>
                <w:szCs w:val="18"/>
              </w:rPr>
              <w:t>硕士研究生（在职工程硕士研究生除外）申请学位需满足下列条件之一：</w:t>
            </w:r>
          </w:p>
          <w:p w:rsidR="00ED3FFF" w:rsidRPr="004271F3" w:rsidRDefault="00ED3FFF" w:rsidP="006D4B32">
            <w:pPr>
              <w:snapToGrid w:val="0"/>
              <w:jc w:val="left"/>
              <w:rPr>
                <w:rFonts w:asciiTheme="minorEastAsia" w:hAnsiTheme="minorEastAsia"/>
                <w:sz w:val="18"/>
                <w:szCs w:val="18"/>
              </w:rPr>
            </w:pPr>
            <w:r w:rsidRPr="004271F3">
              <w:rPr>
                <w:rFonts w:asciiTheme="minorEastAsia" w:hAnsiTheme="minorEastAsia" w:hint="eastAsia"/>
                <w:sz w:val="18"/>
                <w:szCs w:val="18"/>
              </w:rPr>
              <w:t>1.以第一作者（包括导师第一、申请者第二）、且署名单位同济大学为第一单位、在当年推荐期刊和会议目录中发表一篇论文，</w:t>
            </w:r>
            <w:r w:rsidRPr="004271F3">
              <w:rPr>
                <w:rFonts w:asciiTheme="minorEastAsia" w:hAnsiTheme="minorEastAsia" w:cs="Arial" w:hint="eastAsia"/>
                <w:sz w:val="18"/>
                <w:szCs w:val="18"/>
              </w:rPr>
              <w:t>论文</w:t>
            </w:r>
            <w:r w:rsidRPr="004271F3">
              <w:rPr>
                <w:rFonts w:asciiTheme="minorEastAsia" w:hAnsiTheme="minorEastAsia" w:cs="Arial"/>
                <w:sz w:val="18"/>
                <w:szCs w:val="18"/>
              </w:rPr>
              <w:t>至少</w:t>
            </w:r>
            <w:r w:rsidRPr="004271F3">
              <w:rPr>
                <w:rFonts w:asciiTheme="minorEastAsia" w:hAnsiTheme="minorEastAsia" w:cs="Arial" w:hint="eastAsia"/>
                <w:sz w:val="18"/>
                <w:szCs w:val="18"/>
              </w:rPr>
              <w:t>已被录用</w:t>
            </w:r>
            <w:r w:rsidRPr="004271F3">
              <w:rPr>
                <w:rFonts w:asciiTheme="minorEastAsia" w:hAnsiTheme="minorEastAsia" w:hint="eastAsia"/>
                <w:sz w:val="18"/>
                <w:szCs w:val="18"/>
              </w:rPr>
              <w:t>；</w:t>
            </w:r>
          </w:p>
          <w:p w:rsidR="00ED3FFF" w:rsidRPr="004271F3" w:rsidRDefault="00ED3FFF" w:rsidP="006D4B32">
            <w:pPr>
              <w:snapToGrid w:val="0"/>
              <w:jc w:val="left"/>
              <w:rPr>
                <w:rFonts w:asciiTheme="minorEastAsia" w:hAnsiTheme="minorEastAsia"/>
                <w:sz w:val="18"/>
                <w:szCs w:val="18"/>
              </w:rPr>
            </w:pPr>
            <w:r w:rsidRPr="004271F3">
              <w:rPr>
                <w:rFonts w:asciiTheme="minorEastAsia" w:hAnsiTheme="minorEastAsia" w:hint="eastAsia"/>
                <w:sz w:val="18"/>
                <w:szCs w:val="18"/>
              </w:rPr>
              <w:t>2.国家级或省部级奖排名次序不限,或已获得授权的国内外发明专利（导师第一，申请者第二）可折算一篇论文；</w:t>
            </w:r>
          </w:p>
          <w:p w:rsidR="00ED3FFF" w:rsidRPr="004271F3" w:rsidRDefault="00ED3FFF" w:rsidP="006D4B32">
            <w:pPr>
              <w:snapToGrid w:val="0"/>
              <w:jc w:val="left"/>
              <w:rPr>
                <w:rFonts w:asciiTheme="minorEastAsia" w:hAnsiTheme="minorEastAsia"/>
                <w:sz w:val="18"/>
                <w:szCs w:val="18"/>
              </w:rPr>
            </w:pPr>
            <w:r w:rsidRPr="004271F3">
              <w:rPr>
                <w:rFonts w:asciiTheme="minorEastAsia" w:hAnsiTheme="minorEastAsia" w:hint="eastAsia"/>
                <w:sz w:val="18"/>
                <w:szCs w:val="18"/>
              </w:rPr>
              <w:t>3.在申请论文答辩前提交一篇基于学位论文核心内容撰写的、达到本学科核心期刊要求的投稿论文，该论文需与学位论文一起提交学院进行</w:t>
            </w:r>
            <w:proofErr w:type="gramStart"/>
            <w:r w:rsidRPr="004271F3">
              <w:rPr>
                <w:rFonts w:asciiTheme="minorEastAsia" w:hAnsiTheme="minorEastAsia" w:hint="eastAsia"/>
                <w:sz w:val="18"/>
                <w:szCs w:val="18"/>
              </w:rPr>
              <w:t>预盲审且</w:t>
            </w:r>
            <w:proofErr w:type="gramEnd"/>
            <w:r w:rsidRPr="004271F3">
              <w:rPr>
                <w:rFonts w:asciiTheme="minorEastAsia" w:hAnsiTheme="minorEastAsia" w:hint="eastAsia"/>
                <w:sz w:val="18"/>
                <w:szCs w:val="18"/>
              </w:rPr>
              <w:t>通过，并在论文评阅阶段将该论文与学位论文一起送交一名校外同行专家评阅且通过。</w:t>
            </w:r>
          </w:p>
        </w:tc>
        <w:tc>
          <w:tcPr>
            <w:tcW w:w="644" w:type="pct"/>
            <w:vMerge w:val="restart"/>
            <w:vAlign w:val="center"/>
          </w:tcPr>
          <w:p w:rsidR="00ED3FFF" w:rsidRPr="004271F3" w:rsidRDefault="00ED3FFF" w:rsidP="00E65767">
            <w:pPr>
              <w:snapToGrid w:val="0"/>
              <w:jc w:val="left"/>
              <w:rPr>
                <w:rFonts w:asciiTheme="minorEastAsia" w:hAnsiTheme="minorEastAsia"/>
                <w:sz w:val="18"/>
                <w:szCs w:val="18"/>
              </w:rPr>
            </w:pPr>
          </w:p>
          <w:p w:rsidR="00ED3FFF" w:rsidRPr="004271F3" w:rsidRDefault="00EF0104" w:rsidP="00E65767">
            <w:pPr>
              <w:snapToGrid w:val="0"/>
              <w:jc w:val="left"/>
              <w:rPr>
                <w:rFonts w:asciiTheme="minorEastAsia" w:hAnsiTheme="minorEastAsia"/>
                <w:sz w:val="18"/>
                <w:szCs w:val="18"/>
              </w:rPr>
            </w:pPr>
            <w:r>
              <w:rPr>
                <w:rFonts w:asciiTheme="minorEastAsia" w:hAnsiTheme="minorEastAsia" w:hint="eastAsia"/>
                <w:sz w:val="18"/>
                <w:szCs w:val="18"/>
              </w:rPr>
              <w:t>2013</w:t>
            </w:r>
            <w:r w:rsidR="00ED3FFF" w:rsidRPr="004271F3">
              <w:rPr>
                <w:rFonts w:asciiTheme="minorEastAsia" w:hAnsiTheme="minorEastAsia" w:hint="eastAsia"/>
                <w:sz w:val="18"/>
                <w:szCs w:val="18"/>
              </w:rPr>
              <w:t>-2017</w:t>
            </w:r>
            <w:r>
              <w:rPr>
                <w:rFonts w:asciiTheme="minorEastAsia" w:hAnsiTheme="minorEastAsia" w:hint="eastAsia"/>
                <w:sz w:val="18"/>
                <w:szCs w:val="18"/>
              </w:rPr>
              <w:t>年入学的硕士研究生</w:t>
            </w:r>
          </w:p>
        </w:tc>
      </w:tr>
      <w:tr w:rsidR="00ED3FFF" w:rsidRPr="004271F3" w:rsidTr="00AD6619">
        <w:trPr>
          <w:trHeight w:val="340"/>
        </w:trPr>
        <w:tc>
          <w:tcPr>
            <w:tcW w:w="236" w:type="pct"/>
            <w:vAlign w:val="center"/>
          </w:tcPr>
          <w:p w:rsidR="00ED3FFF" w:rsidRPr="004271F3" w:rsidRDefault="00ED3FFF" w:rsidP="006D4B32">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专业学位</w:t>
            </w:r>
          </w:p>
        </w:tc>
        <w:tc>
          <w:tcPr>
            <w:tcW w:w="497" w:type="pct"/>
            <w:vAlign w:val="center"/>
          </w:tcPr>
          <w:p w:rsidR="00ED3FFF" w:rsidRPr="004271F3" w:rsidRDefault="00ED3FFF" w:rsidP="006D4B32">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交通运输工程（全日制）</w:t>
            </w:r>
          </w:p>
        </w:tc>
        <w:tc>
          <w:tcPr>
            <w:tcW w:w="3623" w:type="pct"/>
            <w:vMerge/>
            <w:vAlign w:val="center"/>
          </w:tcPr>
          <w:p w:rsidR="00ED3FFF" w:rsidRPr="004271F3" w:rsidRDefault="00ED3FFF" w:rsidP="004271F3">
            <w:pPr>
              <w:snapToGrid w:val="0"/>
              <w:ind w:firstLineChars="100" w:firstLine="180"/>
              <w:jc w:val="left"/>
              <w:rPr>
                <w:rFonts w:asciiTheme="minorEastAsia" w:hAnsiTheme="minorEastAsia"/>
                <w:sz w:val="18"/>
                <w:szCs w:val="18"/>
              </w:rPr>
            </w:pPr>
          </w:p>
        </w:tc>
        <w:tc>
          <w:tcPr>
            <w:tcW w:w="644" w:type="pct"/>
            <w:vMerge/>
            <w:vAlign w:val="center"/>
          </w:tcPr>
          <w:p w:rsidR="00ED3FFF" w:rsidRPr="004271F3" w:rsidRDefault="00ED3FFF" w:rsidP="00E65767">
            <w:pPr>
              <w:snapToGrid w:val="0"/>
              <w:jc w:val="left"/>
              <w:rPr>
                <w:rFonts w:asciiTheme="minorEastAsia" w:hAnsiTheme="minorEastAsia"/>
                <w:sz w:val="18"/>
                <w:szCs w:val="18"/>
              </w:rPr>
            </w:pPr>
          </w:p>
        </w:tc>
      </w:tr>
      <w:tr w:rsidR="00ED3FFF" w:rsidRPr="004271F3" w:rsidTr="00AD6619">
        <w:trPr>
          <w:trHeight w:val="340"/>
        </w:trPr>
        <w:tc>
          <w:tcPr>
            <w:tcW w:w="236" w:type="pct"/>
            <w:vAlign w:val="center"/>
          </w:tcPr>
          <w:p w:rsidR="00ED3FFF" w:rsidRPr="004271F3" w:rsidRDefault="00ED3FFF" w:rsidP="006D4B32">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专业学位</w:t>
            </w:r>
          </w:p>
        </w:tc>
        <w:tc>
          <w:tcPr>
            <w:tcW w:w="497" w:type="pct"/>
            <w:vAlign w:val="center"/>
          </w:tcPr>
          <w:p w:rsidR="00ED3FFF" w:rsidRPr="004271F3" w:rsidRDefault="00ED3FFF" w:rsidP="006D4B32">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交通运输工程（非全日制）</w:t>
            </w:r>
          </w:p>
        </w:tc>
        <w:tc>
          <w:tcPr>
            <w:tcW w:w="3623" w:type="pct"/>
            <w:vAlign w:val="center"/>
          </w:tcPr>
          <w:p w:rsidR="00ED3FFF" w:rsidRPr="004271F3" w:rsidRDefault="00ED3FFF" w:rsidP="006D4B32">
            <w:pPr>
              <w:snapToGrid w:val="0"/>
              <w:jc w:val="left"/>
              <w:rPr>
                <w:rFonts w:asciiTheme="minorEastAsia" w:hAnsiTheme="minorEastAsia"/>
                <w:sz w:val="18"/>
                <w:szCs w:val="18"/>
              </w:rPr>
            </w:pPr>
            <w:r w:rsidRPr="004271F3">
              <w:rPr>
                <w:rFonts w:asciiTheme="minorEastAsia" w:hAnsiTheme="minorEastAsia" w:hint="eastAsia"/>
                <w:sz w:val="18"/>
                <w:szCs w:val="18"/>
              </w:rPr>
              <w:t>对发表论文不作要求</w:t>
            </w:r>
          </w:p>
        </w:tc>
        <w:tc>
          <w:tcPr>
            <w:tcW w:w="644" w:type="pct"/>
            <w:vAlign w:val="center"/>
          </w:tcPr>
          <w:p w:rsidR="00ED3FFF" w:rsidRPr="004271F3" w:rsidRDefault="000001C3" w:rsidP="00E65767">
            <w:pPr>
              <w:snapToGrid w:val="0"/>
              <w:jc w:val="left"/>
              <w:rPr>
                <w:rFonts w:asciiTheme="minorEastAsia" w:hAnsiTheme="minorEastAsia"/>
                <w:color w:val="00B050"/>
                <w:sz w:val="18"/>
                <w:szCs w:val="18"/>
              </w:rPr>
            </w:pPr>
            <w:r>
              <w:rPr>
                <w:rFonts w:asciiTheme="minorEastAsia" w:hAnsiTheme="minorEastAsia" w:hint="eastAsia"/>
                <w:sz w:val="18"/>
                <w:szCs w:val="18"/>
              </w:rPr>
              <w:t>所有</w:t>
            </w:r>
            <w:r w:rsidR="00ED3FFF" w:rsidRPr="004271F3">
              <w:rPr>
                <w:rFonts w:asciiTheme="minorEastAsia" w:hAnsiTheme="minorEastAsia" w:hint="eastAsia"/>
                <w:sz w:val="18"/>
                <w:szCs w:val="18"/>
              </w:rPr>
              <w:t>在职硕士研究生</w:t>
            </w:r>
          </w:p>
        </w:tc>
      </w:tr>
    </w:tbl>
    <w:p w:rsidR="00ED3FFF" w:rsidRPr="004271F3" w:rsidRDefault="00ED3FFF" w:rsidP="00ED3FFF">
      <w:pPr>
        <w:adjustRightInd w:val="0"/>
        <w:snapToGrid w:val="0"/>
        <w:rPr>
          <w:rFonts w:asciiTheme="minorEastAsia" w:hAnsiTheme="minorEastAsia"/>
          <w:sz w:val="18"/>
          <w:szCs w:val="18"/>
        </w:rPr>
      </w:pPr>
      <w:r w:rsidRPr="004271F3">
        <w:rPr>
          <w:rFonts w:asciiTheme="minorEastAsia" w:hAnsiTheme="minorEastAsia"/>
          <w:sz w:val="18"/>
          <w:szCs w:val="18"/>
        </w:rPr>
        <w:t>注：</w:t>
      </w:r>
      <w:r w:rsidRPr="004271F3">
        <w:rPr>
          <w:rFonts w:asciiTheme="minorEastAsia" w:hAnsiTheme="minorEastAsia" w:hint="eastAsia"/>
          <w:sz w:val="18"/>
          <w:szCs w:val="18"/>
        </w:rPr>
        <w:t>对在同济大学相关学科学位</w:t>
      </w:r>
      <w:proofErr w:type="gramStart"/>
      <w:r w:rsidRPr="004271F3">
        <w:rPr>
          <w:rFonts w:asciiTheme="minorEastAsia" w:hAnsiTheme="minorEastAsia" w:hint="eastAsia"/>
          <w:sz w:val="18"/>
          <w:szCs w:val="18"/>
        </w:rPr>
        <w:t>评定分</w:t>
      </w:r>
      <w:proofErr w:type="gramEnd"/>
      <w:r w:rsidRPr="004271F3">
        <w:rPr>
          <w:rFonts w:asciiTheme="minorEastAsia" w:hAnsiTheme="minorEastAsia" w:hint="eastAsia"/>
          <w:sz w:val="18"/>
          <w:szCs w:val="18"/>
        </w:rPr>
        <w:t>委员会推荐目录的期刊和学术会议上发表的跨学科论文</w:t>
      </w:r>
      <w:r w:rsidRPr="004271F3">
        <w:rPr>
          <w:rFonts w:asciiTheme="minorEastAsia" w:hAnsiTheme="minorEastAsia"/>
          <w:sz w:val="18"/>
          <w:szCs w:val="18"/>
        </w:rPr>
        <w:t>，经学位</w:t>
      </w:r>
      <w:proofErr w:type="gramStart"/>
      <w:r w:rsidRPr="004271F3">
        <w:rPr>
          <w:rFonts w:asciiTheme="minorEastAsia" w:hAnsiTheme="minorEastAsia"/>
          <w:sz w:val="18"/>
          <w:szCs w:val="18"/>
        </w:rPr>
        <w:t>评定分</w:t>
      </w:r>
      <w:proofErr w:type="gramEnd"/>
      <w:r w:rsidRPr="004271F3">
        <w:rPr>
          <w:rFonts w:asciiTheme="minorEastAsia" w:hAnsiTheme="minorEastAsia"/>
          <w:sz w:val="18"/>
          <w:szCs w:val="18"/>
        </w:rPr>
        <w:t>委员会认定</w:t>
      </w:r>
      <w:r w:rsidRPr="004271F3">
        <w:rPr>
          <w:rFonts w:asciiTheme="minorEastAsia" w:hAnsiTheme="minorEastAsia" w:hint="eastAsia"/>
          <w:sz w:val="18"/>
          <w:szCs w:val="18"/>
        </w:rPr>
        <w:t>后可</w:t>
      </w:r>
      <w:r w:rsidRPr="004271F3">
        <w:rPr>
          <w:rFonts w:asciiTheme="minorEastAsia" w:hAnsiTheme="minorEastAsia"/>
          <w:sz w:val="18"/>
          <w:szCs w:val="18"/>
        </w:rPr>
        <w:t>作为申请学位的论文。</w:t>
      </w:r>
    </w:p>
    <w:p w:rsidR="005130AF" w:rsidRPr="004271F3" w:rsidRDefault="005130AF" w:rsidP="005130AF">
      <w:pPr>
        <w:adjustRightInd w:val="0"/>
        <w:snapToGrid w:val="0"/>
        <w:rPr>
          <w:rFonts w:asciiTheme="minorEastAsia" w:hAnsiTheme="minorEastAsia" w:cs="Arial"/>
          <w:sz w:val="18"/>
          <w:szCs w:val="18"/>
        </w:rPr>
      </w:pPr>
    </w:p>
    <w:p w:rsidR="005130AF" w:rsidRPr="004271F3" w:rsidRDefault="005130AF" w:rsidP="005130AF">
      <w:pPr>
        <w:adjustRightInd w:val="0"/>
        <w:snapToGrid w:val="0"/>
        <w:rPr>
          <w:rFonts w:asciiTheme="minorEastAsia" w:hAnsiTheme="minorEastAsia" w:cs="Arial"/>
          <w:sz w:val="18"/>
          <w:szCs w:val="18"/>
        </w:rPr>
      </w:pPr>
    </w:p>
    <w:p w:rsidR="005130AF" w:rsidRPr="004271F3" w:rsidRDefault="005130AF" w:rsidP="005130AF">
      <w:pPr>
        <w:adjustRightInd w:val="0"/>
        <w:snapToGrid w:val="0"/>
        <w:rPr>
          <w:rFonts w:asciiTheme="minorEastAsia" w:hAnsiTheme="minorEastAsia" w:cs="Arial"/>
          <w:sz w:val="18"/>
          <w:szCs w:val="18"/>
        </w:rPr>
      </w:pPr>
    </w:p>
    <w:p w:rsidR="00432661" w:rsidRPr="004271F3" w:rsidRDefault="00432661" w:rsidP="00432661">
      <w:pPr>
        <w:adjustRightInd w:val="0"/>
        <w:snapToGrid w:val="0"/>
        <w:rPr>
          <w:rFonts w:asciiTheme="minorEastAsia" w:hAnsiTheme="minorEastAsia"/>
          <w:color w:val="000000"/>
          <w:sz w:val="18"/>
          <w:szCs w:val="18"/>
        </w:rPr>
      </w:pPr>
    </w:p>
    <w:p w:rsidR="005130AF" w:rsidRPr="004271F3" w:rsidRDefault="005130AF" w:rsidP="005130AF">
      <w:pPr>
        <w:adjustRightInd w:val="0"/>
        <w:snapToGrid w:val="0"/>
        <w:rPr>
          <w:rFonts w:asciiTheme="minorEastAsia" w:hAnsiTheme="minorEastAsia" w:cs="Arial"/>
          <w:sz w:val="18"/>
          <w:szCs w:val="18"/>
        </w:rPr>
      </w:pPr>
    </w:p>
    <w:p w:rsidR="00432661" w:rsidRPr="004271F3" w:rsidRDefault="00432661" w:rsidP="005130AF">
      <w:pPr>
        <w:adjustRightInd w:val="0"/>
        <w:snapToGrid w:val="0"/>
        <w:rPr>
          <w:rFonts w:asciiTheme="minorEastAsia" w:hAnsiTheme="minorEastAsia" w:cs="Arial"/>
          <w:sz w:val="18"/>
          <w:szCs w:val="18"/>
        </w:rPr>
        <w:sectPr w:rsidR="00432661" w:rsidRPr="004271F3" w:rsidSect="00AE5F75">
          <w:headerReference w:type="default" r:id="rId9"/>
          <w:footerReference w:type="default" r:id="rId10"/>
          <w:pgSz w:w="16840" w:h="11907" w:orient="landscape" w:code="9"/>
          <w:pgMar w:top="1418" w:right="1418" w:bottom="1134" w:left="1418" w:header="964" w:footer="567" w:gutter="0"/>
          <w:pgNumType w:start="23"/>
          <w:cols w:space="425"/>
          <w:docGrid w:linePitch="326"/>
        </w:sectPr>
      </w:pPr>
    </w:p>
    <w:bookmarkEnd w:id="5"/>
    <w:bookmarkEnd w:id="6"/>
    <w:bookmarkEnd w:id="7"/>
    <w:p w:rsidR="007E7C6D" w:rsidRPr="004271F3" w:rsidRDefault="007E7C6D" w:rsidP="007E7C6D">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lastRenderedPageBreak/>
        <w:t>2.分委员会推荐A类期刊和会议目录（共</w:t>
      </w:r>
      <w:r w:rsidR="00547DF1" w:rsidRPr="004271F3">
        <w:rPr>
          <w:rFonts w:asciiTheme="minorEastAsia" w:hAnsiTheme="minorEastAsia" w:cs="Arial" w:hint="eastAsia"/>
          <w:color w:val="000000" w:themeColor="text1"/>
          <w:sz w:val="18"/>
          <w:szCs w:val="18"/>
        </w:rPr>
        <w:t>308</w:t>
      </w:r>
      <w:r w:rsidRPr="004271F3">
        <w:rPr>
          <w:rFonts w:asciiTheme="minorEastAsia" w:hAnsiTheme="minorEastAsia" w:cs="Arial" w:hint="eastAsia"/>
          <w:color w:val="000000" w:themeColor="text1"/>
          <w:sz w:val="18"/>
          <w:szCs w:val="18"/>
        </w:rPr>
        <w:t>种）</w:t>
      </w:r>
    </w:p>
    <w:p w:rsidR="007E7C6D" w:rsidRPr="004271F3" w:rsidRDefault="007E7C6D" w:rsidP="007E7C6D">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1）</w:t>
      </w:r>
      <w:r w:rsidRPr="004271F3">
        <w:rPr>
          <w:rFonts w:asciiTheme="minorEastAsia" w:hAnsiTheme="minorEastAsia" w:cs="Arial"/>
          <w:color w:val="000000" w:themeColor="text1"/>
          <w:sz w:val="18"/>
          <w:szCs w:val="18"/>
        </w:rPr>
        <w:t>分委员会推荐</w:t>
      </w:r>
      <w:r w:rsidRPr="004271F3">
        <w:rPr>
          <w:rFonts w:asciiTheme="minorEastAsia" w:hAnsiTheme="minorEastAsia" w:cs="Arial" w:hint="eastAsia"/>
          <w:color w:val="000000" w:themeColor="text1"/>
          <w:sz w:val="18"/>
          <w:szCs w:val="18"/>
        </w:rPr>
        <w:t>A类</w:t>
      </w:r>
      <w:r w:rsidRPr="004271F3">
        <w:rPr>
          <w:rFonts w:asciiTheme="minorEastAsia" w:hAnsiTheme="minorEastAsia" w:cs="Arial"/>
          <w:color w:val="000000" w:themeColor="text1"/>
          <w:sz w:val="18"/>
          <w:szCs w:val="18"/>
        </w:rPr>
        <w:t>期刊目录（共2</w:t>
      </w:r>
      <w:r w:rsidR="00547DF1" w:rsidRPr="004271F3">
        <w:rPr>
          <w:rFonts w:asciiTheme="minorEastAsia" w:hAnsiTheme="minorEastAsia" w:cs="Arial" w:hint="eastAsia"/>
          <w:color w:val="000000" w:themeColor="text1"/>
          <w:sz w:val="18"/>
          <w:szCs w:val="18"/>
        </w:rPr>
        <w:t>65</w:t>
      </w:r>
      <w:r w:rsidRPr="004271F3">
        <w:rPr>
          <w:rFonts w:asciiTheme="minorEastAsia" w:hAnsiTheme="minorEastAsia" w:cs="Arial"/>
          <w:color w:val="000000" w:themeColor="text1"/>
          <w:sz w:val="18"/>
          <w:szCs w:val="18"/>
        </w:rPr>
        <w:t>种）</w:t>
      </w:r>
    </w:p>
    <w:tbl>
      <w:tblPr>
        <w:tblW w:w="5003" w:type="pct"/>
        <w:tblInd w:w="-1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657"/>
        <w:gridCol w:w="575"/>
        <w:gridCol w:w="606"/>
        <w:gridCol w:w="3543"/>
        <w:gridCol w:w="3412"/>
        <w:gridCol w:w="1323"/>
        <w:gridCol w:w="657"/>
        <w:gridCol w:w="2888"/>
        <w:gridCol w:w="566"/>
      </w:tblGrid>
      <w:tr w:rsidR="007E7C6D" w:rsidRPr="004271F3" w:rsidTr="00BC17EE">
        <w:trPr>
          <w:cantSplit/>
          <w:trHeight w:val="340"/>
          <w:tblHeader/>
        </w:trPr>
        <w:tc>
          <w:tcPr>
            <w:tcW w:w="231" w:type="pct"/>
            <w:vMerge w:val="restar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序号</w:t>
            </w:r>
          </w:p>
        </w:tc>
        <w:tc>
          <w:tcPr>
            <w:tcW w:w="202" w:type="pct"/>
            <w:vMerge w:val="restar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收录库</w:t>
            </w:r>
          </w:p>
        </w:tc>
        <w:tc>
          <w:tcPr>
            <w:tcW w:w="213" w:type="pct"/>
            <w:vMerge w:val="restar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出版地</w:t>
            </w:r>
          </w:p>
        </w:tc>
        <w:tc>
          <w:tcPr>
            <w:tcW w:w="2444" w:type="pct"/>
            <w:gridSpan w:val="2"/>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期刊名称</w:t>
            </w:r>
          </w:p>
        </w:tc>
        <w:tc>
          <w:tcPr>
            <w:tcW w:w="465" w:type="pct"/>
            <w:vMerge w:val="restar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国际/国内刊号</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/CN）</w:t>
            </w:r>
          </w:p>
        </w:tc>
        <w:tc>
          <w:tcPr>
            <w:tcW w:w="231" w:type="pct"/>
            <w:vMerge w:val="restar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刊期</w:t>
            </w:r>
          </w:p>
        </w:tc>
        <w:tc>
          <w:tcPr>
            <w:tcW w:w="1015" w:type="pct"/>
            <w:vMerge w:val="restar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主办机构</w:t>
            </w:r>
          </w:p>
        </w:tc>
        <w:tc>
          <w:tcPr>
            <w:tcW w:w="199" w:type="pct"/>
            <w:vMerge w:val="restar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语种</w:t>
            </w:r>
          </w:p>
        </w:tc>
      </w:tr>
      <w:tr w:rsidR="007E7C6D" w:rsidRPr="004271F3" w:rsidTr="00BC17EE">
        <w:trPr>
          <w:cantSplit/>
          <w:trHeight w:val="340"/>
          <w:tblHeader/>
        </w:trPr>
        <w:tc>
          <w:tcPr>
            <w:tcW w:w="231" w:type="pct"/>
            <w:vMerge/>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202" w:type="pct"/>
            <w:vMerge/>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213" w:type="pct"/>
            <w:vMerge/>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原名称</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中（英）</w:t>
            </w:r>
            <w:proofErr w:type="gramStart"/>
            <w:r w:rsidRPr="004271F3">
              <w:rPr>
                <w:rFonts w:asciiTheme="minorEastAsia" w:hAnsiTheme="minorEastAsia" w:cs="Arial"/>
                <w:color w:val="000000" w:themeColor="text1"/>
                <w:sz w:val="18"/>
                <w:szCs w:val="18"/>
              </w:rPr>
              <w:t>文译称</w:t>
            </w:r>
            <w:proofErr w:type="gramEnd"/>
          </w:p>
        </w:tc>
        <w:tc>
          <w:tcPr>
            <w:tcW w:w="465" w:type="pct"/>
            <w:vMerge/>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231" w:type="pct"/>
            <w:vMerge/>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015" w:type="pct"/>
            <w:vMerge/>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99" w:type="pct"/>
            <w:vMerge/>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Soil Dynamics and Earthquake Engineering</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土动力学与地震工程</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0267-7261</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Elsevier Sci Ltd</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日本</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Soils and Foundations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土力学及基础工程</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0038-0806</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日本岩土工程学会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Tunnelling and Underground Space Technology</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隧道及地下空间技术</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0886-7798</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Pergamon</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bCs/>
                <w:color w:val="000000" w:themeColor="text1"/>
                <w:sz w:val="18"/>
                <w:szCs w:val="18"/>
              </w:rPr>
              <w:t>英国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Rail and Rapid Transport</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铁路与快速运输杂志</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0954-409</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英国机械工程师协会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天津</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天津大学学报</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Tianjin University</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0493-2137</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12-1127/N</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天津大学</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长沙</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中南大学学报（自然科学版）</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bCs/>
                <w:color w:val="000000" w:themeColor="text1"/>
                <w:sz w:val="18"/>
                <w:szCs w:val="18"/>
              </w:rPr>
              <w:t xml:space="preserve"> Journal of Central South University (Science and Technology)</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ISSN1672-7207</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CN43-1426/N</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中南大学</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广州</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华南理工大学学报（自然科学版）</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South China University of Technology</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1000-565X</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44-1251/T</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华南理工大学</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长春</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吉林大学学报（工学版）</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Jilin University Engineering and Technology Edition</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671-5497</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22-1341/T</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吉林大学</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哈尔滨</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哈尔滨工业大学学报</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Harbin Institute of Technology</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0367－6234</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23-1235/T</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哈尔滨工业大学</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铁道学报</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the China Railway Society</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1001-8360</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11-2104/U</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中国铁道学会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tcBorders>
              <w:bottom w:val="single" w:sz="6" w:space="0" w:color="auto"/>
            </w:tcBorders>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bottom w:val="single" w:sz="6"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tcBorders>
              <w:bottom w:val="single" w:sz="6"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1245" w:type="pct"/>
            <w:tcBorders>
              <w:bottom w:val="single" w:sz="6"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中国铁道科学</w:t>
            </w:r>
          </w:p>
        </w:tc>
        <w:tc>
          <w:tcPr>
            <w:tcW w:w="1199" w:type="pct"/>
            <w:tcBorders>
              <w:bottom w:val="single" w:sz="6"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China Railway Science</w:t>
            </w:r>
          </w:p>
        </w:tc>
        <w:tc>
          <w:tcPr>
            <w:tcW w:w="465" w:type="pct"/>
            <w:tcBorders>
              <w:bottom w:val="single" w:sz="6"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1001-4632</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11-2480/U</w:t>
            </w:r>
          </w:p>
        </w:tc>
        <w:tc>
          <w:tcPr>
            <w:tcW w:w="231" w:type="pct"/>
            <w:tcBorders>
              <w:bottom w:val="single" w:sz="6"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tcBorders>
              <w:bottom w:val="single" w:sz="6"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铁道科学研究院</w:t>
            </w:r>
          </w:p>
        </w:tc>
        <w:tc>
          <w:tcPr>
            <w:tcW w:w="199" w:type="pct"/>
            <w:tcBorders>
              <w:bottom w:val="single" w:sz="6"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tcBorders>
              <w:top w:val="single" w:sz="6" w:space="0" w:color="auto"/>
              <w:bottom w:val="single" w:sz="4" w:space="0" w:color="auto"/>
            </w:tcBorders>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bottom w:val="single" w:sz="4"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tcBorders>
              <w:top w:val="single" w:sz="6" w:space="0" w:color="auto"/>
              <w:bottom w:val="single" w:sz="4"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1245" w:type="pct"/>
            <w:tcBorders>
              <w:top w:val="single" w:sz="6" w:space="0" w:color="auto"/>
              <w:bottom w:val="single" w:sz="4"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铁道工程学报</w:t>
            </w:r>
          </w:p>
        </w:tc>
        <w:tc>
          <w:tcPr>
            <w:tcW w:w="1199" w:type="pct"/>
            <w:tcBorders>
              <w:top w:val="single" w:sz="6" w:space="0" w:color="auto"/>
              <w:bottom w:val="single" w:sz="4"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Railway Engineering Society</w:t>
            </w:r>
          </w:p>
        </w:tc>
        <w:tc>
          <w:tcPr>
            <w:tcW w:w="465" w:type="pct"/>
            <w:tcBorders>
              <w:top w:val="single" w:sz="6" w:space="0" w:color="auto"/>
              <w:bottom w:val="single" w:sz="4"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1006-2106</w:t>
            </w:r>
          </w:p>
        </w:tc>
        <w:tc>
          <w:tcPr>
            <w:tcW w:w="231" w:type="pct"/>
            <w:tcBorders>
              <w:top w:val="single" w:sz="6" w:space="0" w:color="auto"/>
              <w:bottom w:val="single" w:sz="4"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tcBorders>
              <w:top w:val="single" w:sz="6" w:space="0" w:color="auto"/>
              <w:bottom w:val="single" w:sz="4"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中国铁道学会、中国铁路工程总公司</w:t>
            </w:r>
          </w:p>
        </w:tc>
        <w:tc>
          <w:tcPr>
            <w:tcW w:w="199" w:type="pct"/>
            <w:tcBorders>
              <w:top w:val="single" w:sz="6" w:space="0" w:color="auto"/>
              <w:bottom w:val="single" w:sz="4"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系统工程理论与实践</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Systems Engineering-theory &amp; Practice</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1000-6788</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11-2267/N</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中国系统工程学会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EI检</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索源</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公路交通科技</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Highway and Transportation Research and Development</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1002-0268</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11-2279/U</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交通部公路科学研究所</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系统仿真学报</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System Simulation</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1004-731X</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11-3092/V</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半月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中国系统仿真学会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土木工程学报</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China Civil Engineering Journal</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1000-131X</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11-2120</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中国土木工程学会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计算机工程与应用</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Computer Engineering and Applications</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1002-8331</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11-2127</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旬刊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华北计算技术研究所</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工程力学</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Engineering Mechanics</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1000-4750</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11-2595/O3</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中国力学学会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中国电机工程学报</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Proceedings of the CSEE</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0258-8013</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11-2107/TM</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旬刊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中国电机工程学会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机械工程学报</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Chinese Journal of Mechanical Engineering</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0577-6686</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11-2187/TH</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中国机械工程学会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Systems Science and Complexity</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系统科学与复杂性学报（英文版）</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1009-6124</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11-4543/O1</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中科院系统科学研究院</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Systems Science and Systems Engineering</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系统科学与系统工程学报（英文版）</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1004-3756</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11-2983/N</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中国系统工程学会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长沙</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系统工程</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Systems Engineering</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1001-4098</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43-1115/N</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湖南省系统工程学会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成都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西南交通大学学报</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Southwest Jiaotong University</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0258-2724</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51-1277/U</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西南交通大学</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p>
        </w:tc>
        <w:tc>
          <w:tcPr>
            <w:tcW w:w="213"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广州</w:t>
            </w:r>
          </w:p>
        </w:tc>
        <w:tc>
          <w:tcPr>
            <w:tcW w:w="1245"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中山大学学报（自然科学版）</w:t>
            </w:r>
          </w:p>
        </w:tc>
        <w:tc>
          <w:tcPr>
            <w:tcW w:w="1199"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Acta Scientiarum Naturalium Universitatis Sunyatseni</w:t>
            </w:r>
          </w:p>
        </w:tc>
        <w:tc>
          <w:tcPr>
            <w:tcW w:w="465"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0529-6579</w:t>
            </w:r>
          </w:p>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CN 44-1241/N</w:t>
            </w:r>
          </w:p>
        </w:tc>
        <w:tc>
          <w:tcPr>
            <w:tcW w:w="231"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中山大学</w:t>
            </w:r>
          </w:p>
        </w:tc>
        <w:tc>
          <w:tcPr>
            <w:tcW w:w="199"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广州</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控制理论与应用</w:t>
            </w:r>
          </w:p>
        </w:tc>
        <w:tc>
          <w:tcPr>
            <w:tcW w:w="1199" w:type="pct"/>
            <w:vAlign w:val="center"/>
          </w:tcPr>
          <w:p w:rsidR="007E7C6D" w:rsidRPr="004271F3" w:rsidRDefault="007E7C6D" w:rsidP="00BC17EE">
            <w:pPr>
              <w:adjustRightInd w:val="0"/>
              <w:snapToGrid w:val="0"/>
              <w:jc w:val="left"/>
              <w:rPr>
                <w:rFonts w:asciiTheme="minorEastAsia" w:hAnsiTheme="minorEastAsia" w:cs="Arial"/>
                <w:bCs/>
                <w:color w:val="000000" w:themeColor="text1"/>
                <w:sz w:val="18"/>
                <w:szCs w:val="18"/>
              </w:rPr>
            </w:pPr>
            <w:r w:rsidRPr="004271F3">
              <w:rPr>
                <w:rFonts w:asciiTheme="minorEastAsia" w:hAnsiTheme="minorEastAsia" w:cs="Arial"/>
                <w:bCs/>
                <w:color w:val="000000" w:themeColor="text1"/>
                <w:sz w:val="18"/>
                <w:szCs w:val="18"/>
              </w:rPr>
              <w:t>Control Theory &amp; Applications</w:t>
            </w:r>
          </w:p>
        </w:tc>
        <w:tc>
          <w:tcPr>
            <w:tcW w:w="465" w:type="pct"/>
            <w:vAlign w:val="center"/>
          </w:tcPr>
          <w:p w:rsidR="007E7C6D" w:rsidRPr="004271F3" w:rsidRDefault="007E7C6D" w:rsidP="00BC17EE">
            <w:pPr>
              <w:pStyle w:val="ac"/>
              <w:adjustRightInd w:val="0"/>
              <w:snapToGrid w:val="0"/>
              <w:spacing w:before="0" w:beforeAutospacing="0" w:after="0" w:afterAutospacing="0"/>
              <w:rPr>
                <w:rFonts w:asciiTheme="minorEastAsia" w:eastAsiaTheme="minorEastAsia" w:hAnsiTheme="minorEastAsia" w:cs="Arial"/>
                <w:b w:val="0"/>
                <w:color w:val="000000" w:themeColor="text1"/>
                <w:sz w:val="18"/>
                <w:szCs w:val="18"/>
              </w:rPr>
            </w:pPr>
            <w:r w:rsidRPr="004271F3">
              <w:rPr>
                <w:rFonts w:asciiTheme="minorEastAsia" w:eastAsiaTheme="minorEastAsia" w:hAnsiTheme="minorEastAsia" w:cs="Arial"/>
                <w:b w:val="0"/>
                <w:color w:val="000000" w:themeColor="text1"/>
                <w:sz w:val="18"/>
                <w:szCs w:val="18"/>
              </w:rPr>
              <w:t>ISSN 1000-8152</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44-1240/TP</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华南理工大学，中科院系统科学研究所</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广州</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Control Theory and Applications</w:t>
            </w:r>
          </w:p>
        </w:tc>
        <w:tc>
          <w:tcPr>
            <w:tcW w:w="1199" w:type="pct"/>
            <w:vAlign w:val="center"/>
          </w:tcPr>
          <w:p w:rsidR="007E7C6D" w:rsidRPr="004271F3" w:rsidRDefault="007E7C6D" w:rsidP="00BC17EE">
            <w:pPr>
              <w:adjustRightInd w:val="0"/>
              <w:snapToGrid w:val="0"/>
              <w:jc w:val="left"/>
              <w:rPr>
                <w:rFonts w:asciiTheme="minorEastAsia" w:hAnsiTheme="minorEastAsia" w:cs="Arial"/>
                <w:bCs/>
                <w:color w:val="000000" w:themeColor="text1"/>
                <w:sz w:val="18"/>
                <w:szCs w:val="18"/>
              </w:rPr>
            </w:pPr>
            <w:r w:rsidRPr="004271F3">
              <w:rPr>
                <w:rFonts w:asciiTheme="minorEastAsia" w:hAnsiTheme="minorEastAsia" w:cs="Arial"/>
                <w:bCs/>
                <w:color w:val="000000" w:themeColor="text1"/>
                <w:sz w:val="18"/>
                <w:szCs w:val="18"/>
              </w:rPr>
              <w:t>控制理论与应用（英文版）</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1672-6340</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44-1600/TP</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华南理工大学，中科院系统科学研究所</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南京</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岩土工程学报</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Chinese Journal of Geotechnical Engineering</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1000-4548</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32-1124/TU</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中国水利学会，中国土木工程学会等</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南京</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振动.测试与诊断</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Vibration，Measurement &amp; Diagnosis</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1004-6801</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32-1361/V</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全国高校机械工程测试技术研究会等</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南京</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振动工程学报</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Vibration Engineering</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1004-4523</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32-1349/TB</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中国振动工程学会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同济大学学报（自然科学版）</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the Tongji University</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（Natural Science）</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0253-374X</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31-1267/N</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同济大学</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计算机工程</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Computer Engineering</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1000-3428</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31-1289</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半月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华东计算机技术研究所，上海计算机学会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上海交通大学学报</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Shanghai Jiaotong University</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1006-2467</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31-1466/U</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上海交通大学</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SCIE,</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长沙</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中南大学学报（英文版）</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Central South University</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1005-9784</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CN43-1231/TD</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中南大学</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建筑材料学报</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Building Materials</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1007-9629</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31-1764/TU</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同济大学材料学院</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振动与冲击</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Vibration and Shock</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1000-3835</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31-1316/TU</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中国振动工程学会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p>
        </w:tc>
        <w:tc>
          <w:tcPr>
            <w:tcW w:w="213"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深圳</w:t>
            </w:r>
          </w:p>
        </w:tc>
        <w:tc>
          <w:tcPr>
            <w:tcW w:w="1245"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深圳大学学报（理工版）</w:t>
            </w:r>
          </w:p>
        </w:tc>
        <w:tc>
          <w:tcPr>
            <w:tcW w:w="1199"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Journal of Shenzhen University Science and Engineering</w:t>
            </w:r>
          </w:p>
        </w:tc>
        <w:tc>
          <w:tcPr>
            <w:tcW w:w="465"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1000-2618</w:t>
            </w:r>
          </w:p>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CN 44-1401/N</w:t>
            </w:r>
          </w:p>
        </w:tc>
        <w:tc>
          <w:tcPr>
            <w:tcW w:w="231"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深圳大学</w:t>
            </w:r>
          </w:p>
        </w:tc>
        <w:tc>
          <w:tcPr>
            <w:tcW w:w="199"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沈阳</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信息与控制</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Information and Control</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1002-0411</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21-1138</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中国自动化学会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天津</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管理科学学报</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Management Sciences in China</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1007-9807</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12-1275/G3</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国家自然科学基金委员会管理科学部</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tabs>
                <w:tab w:val="right" w:pos="318"/>
              </w:tabs>
              <w:ind w:firstLineChars="0"/>
              <w:jc w:val="center"/>
              <w:rPr>
                <w:rFonts w:asciiTheme="minorEastAsia" w:hAnsiTheme="minorEastAsia"/>
                <w:color w:val="000000" w:themeColor="text1"/>
                <w:sz w:val="18"/>
                <w:szCs w:val="18"/>
              </w:rPr>
            </w:pPr>
          </w:p>
        </w:tc>
        <w:tc>
          <w:tcPr>
            <w:tcW w:w="202" w:type="pct"/>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geotechnical and geoenvironmental engineering</w:t>
            </w:r>
          </w:p>
        </w:tc>
        <w:tc>
          <w:tcPr>
            <w:tcW w:w="1199" w:type="pct"/>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国际岩土工程学报</w:t>
            </w:r>
          </w:p>
        </w:tc>
        <w:tc>
          <w:tcPr>
            <w:tcW w:w="465" w:type="pct"/>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1090-0241</w:t>
            </w:r>
          </w:p>
        </w:tc>
        <w:tc>
          <w:tcPr>
            <w:tcW w:w="231" w:type="pct"/>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ASCE-AMER</w:t>
            </w:r>
          </w:p>
        </w:tc>
        <w:tc>
          <w:tcPr>
            <w:tcW w:w="199" w:type="pct"/>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武汉</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岩石力学与工程学报</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Chinese Journal of Rock Mechanics and Engineering</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1000-6915</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42-1397/O3</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中国岩石力学与工程学会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武汉</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岩土力学</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Rock and Soil Mechanics</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1000-7598</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42-1199/O3</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中科院武汉岩土力学研究所</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p>
        </w:tc>
        <w:tc>
          <w:tcPr>
            <w:tcW w:w="213"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武汉</w:t>
            </w:r>
          </w:p>
        </w:tc>
        <w:tc>
          <w:tcPr>
            <w:tcW w:w="1245"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固体力学学报</w:t>
            </w:r>
          </w:p>
        </w:tc>
        <w:tc>
          <w:tcPr>
            <w:tcW w:w="1199"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Chinese Journal of Solid  Mechanics</w:t>
            </w:r>
          </w:p>
        </w:tc>
        <w:tc>
          <w:tcPr>
            <w:tcW w:w="465"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0254-7805</w:t>
            </w:r>
          </w:p>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CN 42-1250/O3</w:t>
            </w:r>
          </w:p>
        </w:tc>
        <w:tc>
          <w:tcPr>
            <w:tcW w:w="231"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中国力学学会</w:t>
            </w:r>
          </w:p>
        </w:tc>
        <w:tc>
          <w:tcPr>
            <w:tcW w:w="199" w:type="pct"/>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西安</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中国公路学报</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China Journal of Highway and Transport</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1001-7372</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61-1313/U</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中国公路学会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EI检</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索源</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西安</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交通运输工程学报</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Traffic and Transportation Engineering</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1671-1637</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61-1369/U</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长安大学</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新加坡</w:t>
            </w:r>
          </w:p>
        </w:tc>
        <w:tc>
          <w:tcPr>
            <w:tcW w:w="1245" w:type="pct"/>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International Journal of Computational Methods</w:t>
            </w:r>
          </w:p>
        </w:tc>
        <w:tc>
          <w:tcPr>
            <w:tcW w:w="1199" w:type="pct"/>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计算方法</w:t>
            </w:r>
          </w:p>
        </w:tc>
        <w:tc>
          <w:tcPr>
            <w:tcW w:w="465" w:type="pct"/>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0219-8762</w:t>
            </w:r>
          </w:p>
        </w:tc>
        <w:tc>
          <w:tcPr>
            <w:tcW w:w="231" w:type="pct"/>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1015" w:type="pct"/>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WORLD SCIENTIFIC</w:t>
            </w:r>
          </w:p>
        </w:tc>
        <w:tc>
          <w:tcPr>
            <w:tcW w:w="199" w:type="pct"/>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香港</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Transactions Hong Kong Institution of Engineers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香港工程师学会学报</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1023-697X</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香港工程师学会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bCs/>
                <w:color w:val="000000" w:themeColor="text1"/>
                <w:sz w:val="18"/>
                <w:szCs w:val="18"/>
              </w:rPr>
              <w:t>香港</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olor w:val="000000" w:themeColor="text1"/>
                <w:sz w:val="18"/>
                <w:szCs w:val="18"/>
                <w:shd w:val="clear" w:color="auto" w:fill="FFFFFF"/>
              </w:rPr>
              <w:t>TRANSPORTMETRICA A-TRANSPORT SCIENCE</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运输</w:t>
            </w:r>
            <w:r w:rsidRPr="004271F3">
              <w:rPr>
                <w:rFonts w:asciiTheme="minorEastAsia" w:hAnsiTheme="minorEastAsia" w:cs="Arial" w:hint="eastAsia"/>
                <w:color w:val="000000" w:themeColor="text1"/>
                <w:sz w:val="18"/>
                <w:szCs w:val="18"/>
              </w:rPr>
              <w:t>A：交通科学</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Style w:val="fieldlabel"/>
                <w:rFonts w:asciiTheme="minorEastAsia" w:hAnsiTheme="minorEastAsia" w:cs="Arial" w:hint="eastAsia"/>
                <w:color w:val="000000" w:themeColor="text1"/>
                <w:sz w:val="18"/>
                <w:szCs w:val="18"/>
              </w:rPr>
              <w:t>I</w:t>
            </w:r>
            <w:r w:rsidRPr="004271F3">
              <w:rPr>
                <w:rStyle w:val="fieldlabel"/>
                <w:rFonts w:asciiTheme="minorEastAsia" w:hAnsiTheme="minorEastAsia" w:cs="Arial"/>
                <w:color w:val="000000" w:themeColor="text1"/>
                <w:sz w:val="18"/>
                <w:szCs w:val="18"/>
              </w:rPr>
              <w:t>SSN</w:t>
            </w:r>
            <w:r w:rsidRPr="004271F3">
              <w:rPr>
                <w:rFonts w:asciiTheme="minorEastAsia" w:hAnsiTheme="minorEastAsia"/>
                <w:color w:val="000000" w:themeColor="text1"/>
                <w:sz w:val="18"/>
                <w:szCs w:val="18"/>
                <w:shd w:val="clear" w:color="auto" w:fill="FFFFFF"/>
              </w:rPr>
              <w:t xml:space="preserve"> 2324-9935</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全年</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3期</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Hong Kong Society for Transportation Studies</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bCs/>
                <w:color w:val="000000" w:themeColor="text1"/>
                <w:sz w:val="18"/>
                <w:szCs w:val="18"/>
              </w:rPr>
            </w:pPr>
            <w:r w:rsidRPr="004271F3">
              <w:rPr>
                <w:rFonts w:asciiTheme="minorEastAsia" w:hAnsiTheme="minorEastAsia" w:cs="Arial"/>
                <w:bCs/>
                <w:color w:val="000000" w:themeColor="text1"/>
                <w:sz w:val="18"/>
                <w:szCs w:val="18"/>
              </w:rPr>
              <w:t>香港</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olor w:val="000000" w:themeColor="text1"/>
                <w:sz w:val="18"/>
                <w:szCs w:val="18"/>
                <w:shd w:val="clear" w:color="auto" w:fill="FFFFFF"/>
              </w:rPr>
              <w:t>TRANSPORTMETRICA B-TRANSPORT DYNAMICS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运输A：交通动力学</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Style w:val="fieldlabel"/>
                <w:rFonts w:asciiTheme="minorEastAsia" w:hAnsiTheme="minorEastAsia" w:cs="Arial" w:hint="eastAsia"/>
                <w:color w:val="000000" w:themeColor="text1"/>
                <w:sz w:val="18"/>
                <w:szCs w:val="18"/>
              </w:rPr>
              <w:t>I</w:t>
            </w:r>
            <w:r w:rsidRPr="004271F3">
              <w:rPr>
                <w:rStyle w:val="fieldlabel"/>
                <w:rFonts w:asciiTheme="minorEastAsia" w:hAnsiTheme="minorEastAsia" w:cs="Arial"/>
                <w:color w:val="000000" w:themeColor="text1"/>
                <w:sz w:val="18"/>
                <w:szCs w:val="18"/>
              </w:rPr>
              <w:t>SSN</w:t>
            </w:r>
            <w:r w:rsidRPr="004271F3">
              <w:rPr>
                <w:rFonts w:asciiTheme="minorEastAsia" w:hAnsiTheme="minorEastAsia"/>
                <w:color w:val="000000" w:themeColor="text1"/>
                <w:sz w:val="18"/>
                <w:szCs w:val="18"/>
                <w:shd w:val="clear" w:color="auto" w:fill="FFFFFF"/>
              </w:rPr>
              <w:t xml:space="preserve"> 2168-0566</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全年</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3期</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Hong Kong Society for Transportation Studies</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澳大</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利亚</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Road and Transport Research</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道路与运输研究</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Style w:val="fieldlabel"/>
                <w:rFonts w:asciiTheme="minorEastAsia" w:hAnsiTheme="minorEastAsia" w:cs="Arial"/>
                <w:color w:val="000000" w:themeColor="text1"/>
                <w:sz w:val="18"/>
                <w:szCs w:val="18"/>
              </w:rPr>
              <w:t xml:space="preserve">ISSN </w:t>
            </w:r>
            <w:r w:rsidRPr="004271F3">
              <w:rPr>
                <w:rFonts w:asciiTheme="minorEastAsia" w:hAnsiTheme="minorEastAsia" w:cs="Arial"/>
                <w:color w:val="000000" w:themeColor="text1"/>
                <w:sz w:val="18"/>
                <w:szCs w:val="18"/>
              </w:rPr>
              <w:t>1037-5783</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8D2B7B" w:rsidP="00BC17EE">
            <w:pPr>
              <w:adjustRightInd w:val="0"/>
              <w:snapToGrid w:val="0"/>
              <w:jc w:val="left"/>
              <w:rPr>
                <w:rFonts w:asciiTheme="minorEastAsia" w:hAnsiTheme="minorEastAsia" w:cs="Arial"/>
                <w:color w:val="000000" w:themeColor="text1"/>
                <w:sz w:val="18"/>
                <w:szCs w:val="18"/>
              </w:rPr>
            </w:pPr>
            <w:hyperlink r:id="rId11" w:history="1">
              <w:r w:rsidR="007E7C6D" w:rsidRPr="004271F3">
                <w:rPr>
                  <w:rStyle w:val="fieldlabel"/>
                  <w:rFonts w:asciiTheme="minorEastAsia" w:hAnsiTheme="minorEastAsia" w:cs="Arial"/>
                  <w:color w:val="000000" w:themeColor="text1"/>
                  <w:sz w:val="18"/>
                  <w:szCs w:val="18"/>
                </w:rPr>
                <w:t>ARRB Group</w:t>
              </w:r>
            </w:hyperlink>
            <w:r w:rsidR="007E7C6D" w:rsidRPr="004271F3">
              <w:rPr>
                <w:rFonts w:asciiTheme="minorEastAsia" w:hAnsiTheme="minorEastAsia" w:cs="Arial"/>
                <w:color w:val="000000" w:themeColor="text1"/>
                <w:sz w:val="18"/>
                <w:szCs w:val="18"/>
              </w:rPr>
              <w:t xml:space="preserve"> Ltd</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法国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Road Material and Pavement Design</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路面材料与路面设计杂志</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1468-0629</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lang w:val="fr-FR"/>
              </w:rPr>
            </w:pPr>
            <w:r w:rsidRPr="004271F3">
              <w:rPr>
                <w:rFonts w:asciiTheme="minorEastAsia" w:hAnsiTheme="minorEastAsia" w:cs="Arial"/>
                <w:color w:val="000000" w:themeColor="text1"/>
                <w:sz w:val="18"/>
                <w:szCs w:val="18"/>
                <w:lang w:val="fr-FR"/>
              </w:rPr>
              <w:t>Ecole Nationale des Travaux Publics de l'Etat</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bCs/>
                <w:color w:val="000000" w:themeColor="text1"/>
                <w:sz w:val="18"/>
                <w:szCs w:val="18"/>
              </w:rPr>
              <w:t>荷兰</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European Journal of Operational Research</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欧洲运筹学杂志</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w:t>
            </w:r>
            <w:r w:rsidRPr="004271F3">
              <w:rPr>
                <w:rFonts w:asciiTheme="minorEastAsia" w:hAnsiTheme="minorEastAsia" w:cs="Arial"/>
                <w:bCs/>
                <w:color w:val="000000" w:themeColor="text1"/>
                <w:sz w:val="18"/>
                <w:szCs w:val="18"/>
              </w:rPr>
              <w:t xml:space="preserve"> </w:t>
            </w:r>
            <w:r w:rsidRPr="004271F3">
              <w:rPr>
                <w:rFonts w:asciiTheme="minorEastAsia" w:hAnsiTheme="minorEastAsia" w:cs="Arial"/>
                <w:color w:val="000000" w:themeColor="text1"/>
                <w:sz w:val="18"/>
                <w:szCs w:val="18"/>
              </w:rPr>
              <w:t>0377-2217</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半月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欧洲运筹学协会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the Association of Asphalt Paving Technologists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沥青铺路技术</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0270-2932</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年刊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沥青铺筑技术员协会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w:t>
            </w:r>
            <w:r w:rsidRPr="004271F3">
              <w:rPr>
                <w:rFonts w:asciiTheme="minorEastAsia" w:hAnsiTheme="minorEastAsia" w:cs="Arial" w:hint="eastAsia"/>
                <w:color w:val="000000" w:themeColor="text1"/>
                <w:sz w:val="18"/>
                <w:szCs w:val="18"/>
              </w:rPr>
              <w:t>u</w:t>
            </w:r>
            <w:r w:rsidRPr="004271F3">
              <w:rPr>
                <w:rFonts w:asciiTheme="minorEastAsia" w:hAnsiTheme="minorEastAsia" w:cs="Arial"/>
                <w:color w:val="000000" w:themeColor="text1"/>
                <w:sz w:val="18"/>
                <w:szCs w:val="18"/>
              </w:rPr>
              <w:t>rnal of American Society of Civil Engineering</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美国土木工程学会杂志</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0733-9372</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美国土木工程协会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Transportation Research Record</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运输研究记录</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0361-1981</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年刊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美国交通运输研究委员会执委会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TS（Transportation Science）</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交通科学</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0041-1655</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美国运筹与管理学会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TR（Transportation Research （Part A，B，C，D，E,F）</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交通研究</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0191-2615</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全年</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10期</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Elsevier</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JTE（Journal of Transportation Engineering）</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交通运输工程杂志</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0733-947X</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美国土木工程协会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ITE（Institute of Transport Engineers）Journal</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运输工程师协会志</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0162-8178</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The Institute of Transportation Engineers</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Networks and Spatial Economics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网络与空间经济学</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1566-113X</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E-ISSN 1572-9427</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Springer</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Advanced Transportation</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先进运输杂志</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0197-6729</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全年</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3期</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交通部运输研究所（美国）</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bCs/>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Intelligent Transportation Systems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智能交通系统杂志</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1547-2450</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美国智能交通协会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bCs/>
                <w:color w:val="000000" w:themeColor="text1"/>
                <w:sz w:val="18"/>
                <w:szCs w:val="18"/>
              </w:rPr>
            </w:pPr>
            <w:r w:rsidRPr="004271F3">
              <w:rPr>
                <w:rFonts w:asciiTheme="minorEastAsia" w:hAnsiTheme="minorEastAsia" w:cs="Arial"/>
                <w:bCs/>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Computer Aided Civil and Infrastructure Engineering</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计算机辅助民用和基础工程</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1093-9687</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Wiley</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bCs/>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Transportation Quarterly</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交通季刊</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0278-9434</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美国ENO运输基金会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bCs/>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Transportation</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0049-4488</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E-ISSN 1572-9435</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Springer</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bCs/>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Transportation Journal</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交通杂志</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0041-1612</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美国运输与物流协会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 Transaction on ITS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IEEE智能交通系统</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1524-9050</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shd w:val="clear" w:color="auto" w:fill="FFFFFF"/>
              </w:rPr>
            </w:pPr>
            <w:r w:rsidRPr="004271F3">
              <w:rPr>
                <w:rStyle w:val="shorttext1"/>
                <w:rFonts w:asciiTheme="minorEastAsia" w:hAnsiTheme="minorEastAsia" w:cs="Arial"/>
                <w:color w:val="000000" w:themeColor="text1"/>
                <w:sz w:val="18"/>
                <w:szCs w:val="18"/>
                <w:shd w:val="clear" w:color="auto" w:fill="FFFFFF"/>
              </w:rPr>
              <w:t>IEEE</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意大利</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Advances in Transportation Studies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交通运输研究进展</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1824-5463</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Roma：Aracne</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 Transactions on Vehicular Technology</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IEEE车辆技术汇刊</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0018-9545</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一年</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9期</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IEEE车辆技术协会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IET Intelligent Transport Systems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IET智能交通系统</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1751-956X</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英国工程技术学会IET</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 Photonics Technology Letters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IEEE光电子科技快报</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1041-1135</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半月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IEEE光电子协会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Communications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通信学报</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1796-2021</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一年</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9期</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Academy Press</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Networks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网络学报</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1796-2056</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Academy Press</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Computers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计算机学报</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1796-203X</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Academy Press</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Information and Computational Science</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信息和计算科学学报</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1548-7741</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Binary Information Press</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and Computational Information Systems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计算信息系统学报</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1553-9105</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Binary Information Press</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Information Technology Journal</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信息技术学报</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1812-5638</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Asian Network for Scientific Information</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韩国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Convergence Information Technology</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信息融合技术学报</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1975-9320</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Advanced Institute of Convergence IT</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韩国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Journal of Digital Content and Its Applications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数字化技术及其应用国际学报</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1975-9339</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Advanced Institute of Convergence IT</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中国邮电高校学报（英文版）</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The Journal of China Universities of Posts and Telecommunications</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1005-8885</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11-3486/TN</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北京邮电大学，南京邮电大学等</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成都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现代交通学报（英文版）</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Modern Transportation</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2095-087X</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51-1739/U</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西南交通大学</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SCI</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Vehicle System Dynamics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车辆</w:t>
            </w:r>
            <w:r w:rsidRPr="004271F3">
              <w:rPr>
                <w:rFonts w:asciiTheme="minorEastAsia" w:hAnsiTheme="minorEastAsia" w:cs="Arial" w:hint="eastAsia"/>
                <w:color w:val="000000" w:themeColor="text1"/>
                <w:sz w:val="18"/>
                <w:szCs w:val="18"/>
              </w:rPr>
              <w:t>系统</w:t>
            </w:r>
            <w:r w:rsidRPr="004271F3">
              <w:rPr>
                <w:rFonts w:asciiTheme="minorEastAsia" w:hAnsiTheme="minorEastAsia" w:cs="Arial"/>
                <w:color w:val="000000" w:themeColor="text1"/>
                <w:sz w:val="18"/>
                <w:szCs w:val="18"/>
              </w:rPr>
              <w:t>动力学</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1744-5159</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国际车辆系统动力学协会（IAVSD）</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TEC （Traffic Engineering and Control）</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交通工程及控制</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0041-0683</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年刊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Hemming Information Services</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Traffic Engineering &amp; Control</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交通工程与管理</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0041-0683</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年刊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T.E.C. Subscription Bureau，Printerhall Ltd.</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bCs/>
                <w:color w:val="000000" w:themeColor="text1"/>
                <w:sz w:val="18"/>
                <w:szCs w:val="18"/>
              </w:rPr>
              <w:t>英国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Advances in Engineering Software</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工程软件进展</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0965-9978</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ELsevier</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bCs/>
                <w:color w:val="000000" w:themeColor="text1"/>
                <w:sz w:val="18"/>
                <w:szCs w:val="18"/>
              </w:rPr>
              <w:t>英国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Transportation Planning and Technology</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运输规划与技术</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0308-1060</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Taylor &amp; Francis</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bCs/>
                <w:color w:val="000000" w:themeColor="text1"/>
                <w:sz w:val="18"/>
                <w:szCs w:val="18"/>
              </w:rPr>
              <w:t>英国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Proceedings of the Institution of Civil Engineers：Transport</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土木工程师学会会报</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0965-092X</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E-ISSN 1751-771</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英国土木工程师协会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bCs/>
                <w:color w:val="000000" w:themeColor="text1"/>
                <w:sz w:val="18"/>
                <w:szCs w:val="18"/>
              </w:rPr>
            </w:pPr>
            <w:r w:rsidRPr="004271F3">
              <w:rPr>
                <w:rFonts w:asciiTheme="minorEastAsia" w:hAnsiTheme="minorEastAsia" w:cs="Arial"/>
                <w:bCs/>
                <w:color w:val="000000" w:themeColor="text1"/>
                <w:sz w:val="18"/>
                <w:szCs w:val="18"/>
              </w:rPr>
              <w:t>英国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Transport Reviews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运输回顾</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0144-1647</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Taylor &amp; Francis</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bCs/>
                <w:color w:val="000000" w:themeColor="text1"/>
                <w:sz w:val="18"/>
                <w:szCs w:val="18"/>
              </w:rPr>
            </w:pPr>
            <w:r w:rsidRPr="004271F3">
              <w:rPr>
                <w:rFonts w:asciiTheme="minorEastAsia" w:hAnsiTheme="minorEastAsia" w:cs="Arial"/>
                <w:bCs/>
                <w:color w:val="000000" w:themeColor="text1"/>
                <w:sz w:val="18"/>
                <w:szCs w:val="18"/>
              </w:rPr>
              <w:t>英国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Transport Geography</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运输地理</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0966-6923</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ELsevier</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bCs/>
                <w:color w:val="000000" w:themeColor="text1"/>
                <w:sz w:val="18"/>
                <w:szCs w:val="18"/>
              </w:rPr>
            </w:pPr>
            <w:r w:rsidRPr="004271F3">
              <w:rPr>
                <w:rFonts w:asciiTheme="minorEastAsia" w:hAnsiTheme="minorEastAsia" w:cs="Arial"/>
                <w:bCs/>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URBAN PLANNING AND DEVELOPMENT</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城市规划与发展</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0733-9488</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美国土木工程协会</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Advanced Science Letters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先进科学导报</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1936-6612</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Amer Scientific Publishers</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8D2B7B" w:rsidP="00BC17EE">
            <w:pPr>
              <w:adjustRightInd w:val="0"/>
              <w:snapToGrid w:val="0"/>
              <w:jc w:val="left"/>
              <w:rPr>
                <w:rFonts w:asciiTheme="minorEastAsia" w:hAnsiTheme="minorEastAsia" w:cs="Arial"/>
                <w:color w:val="000000" w:themeColor="text1"/>
                <w:sz w:val="18"/>
                <w:szCs w:val="18"/>
              </w:rPr>
            </w:pPr>
            <w:hyperlink r:id="rId12" w:tgtFrame="_self" w:history="1">
              <w:r w:rsidR="007E7C6D" w:rsidRPr="004271F3">
                <w:rPr>
                  <w:rFonts w:asciiTheme="minorEastAsia" w:hAnsiTheme="minorEastAsia" w:cs="Arial"/>
                  <w:color w:val="000000" w:themeColor="text1"/>
                  <w:sz w:val="18"/>
                  <w:szCs w:val="18"/>
                </w:rPr>
                <w:t>伊朗</w:t>
              </w:r>
            </w:hyperlink>
          </w:p>
        </w:tc>
        <w:tc>
          <w:tcPr>
            <w:tcW w:w="1245" w:type="pct"/>
            <w:vAlign w:val="center"/>
          </w:tcPr>
          <w:p w:rsidR="007E7C6D" w:rsidRPr="004271F3" w:rsidRDefault="008D2B7B" w:rsidP="00BC17EE">
            <w:pPr>
              <w:adjustRightInd w:val="0"/>
              <w:snapToGrid w:val="0"/>
              <w:jc w:val="left"/>
              <w:rPr>
                <w:rFonts w:asciiTheme="minorEastAsia" w:hAnsiTheme="minorEastAsia" w:cs="Arial"/>
                <w:color w:val="000000" w:themeColor="text1"/>
                <w:sz w:val="18"/>
                <w:szCs w:val="18"/>
              </w:rPr>
            </w:pPr>
            <w:hyperlink r:id="rId13" w:history="1">
              <w:r w:rsidR="007E7C6D" w:rsidRPr="004271F3">
                <w:rPr>
                  <w:rFonts w:asciiTheme="minorEastAsia" w:hAnsiTheme="minorEastAsia" w:cs="Arial"/>
                  <w:color w:val="000000" w:themeColor="text1"/>
                  <w:sz w:val="18"/>
                  <w:szCs w:val="18"/>
                </w:rPr>
                <w:t>Scientia Iranica Transaction A-Civil Engineering</w:t>
              </w:r>
            </w:hyperlink>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科学专辑A：土木工程</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1026-3098</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Sharif Univ Tech</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8D2B7B" w:rsidP="00BC17EE">
            <w:pPr>
              <w:adjustRightInd w:val="0"/>
              <w:snapToGrid w:val="0"/>
              <w:jc w:val="left"/>
              <w:rPr>
                <w:rFonts w:asciiTheme="minorEastAsia" w:hAnsiTheme="minorEastAsia" w:cs="Arial"/>
                <w:color w:val="000000" w:themeColor="text1"/>
                <w:sz w:val="18"/>
                <w:szCs w:val="18"/>
              </w:rPr>
            </w:pPr>
            <w:hyperlink r:id="rId14" w:history="1">
              <w:r w:rsidR="007E7C6D" w:rsidRPr="004271F3">
                <w:rPr>
                  <w:rFonts w:asciiTheme="minorEastAsia" w:hAnsiTheme="minorEastAsia" w:cs="Arial"/>
                  <w:color w:val="000000" w:themeColor="text1"/>
                  <w:sz w:val="18"/>
                  <w:szCs w:val="18"/>
                </w:rPr>
                <w:t>Civil Engineering</w:t>
              </w:r>
            </w:hyperlink>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土木工程学报</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0885-7024</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ASCE</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加拿大</w:t>
            </w:r>
          </w:p>
        </w:tc>
        <w:tc>
          <w:tcPr>
            <w:tcW w:w="1245" w:type="pct"/>
            <w:vAlign w:val="center"/>
          </w:tcPr>
          <w:p w:rsidR="007E7C6D" w:rsidRPr="004271F3" w:rsidRDefault="008D2B7B" w:rsidP="00BC17EE">
            <w:pPr>
              <w:adjustRightInd w:val="0"/>
              <w:snapToGrid w:val="0"/>
              <w:jc w:val="left"/>
              <w:rPr>
                <w:rFonts w:asciiTheme="minorEastAsia" w:hAnsiTheme="minorEastAsia" w:cs="Arial"/>
                <w:color w:val="000000" w:themeColor="text1"/>
                <w:sz w:val="18"/>
                <w:szCs w:val="18"/>
              </w:rPr>
            </w:pPr>
            <w:hyperlink r:id="rId15" w:history="1">
              <w:r w:rsidR="007E7C6D" w:rsidRPr="004271F3">
                <w:rPr>
                  <w:rFonts w:asciiTheme="minorEastAsia" w:hAnsiTheme="minorEastAsia" w:cs="Arial"/>
                  <w:color w:val="000000" w:themeColor="text1"/>
                  <w:sz w:val="18"/>
                  <w:szCs w:val="18"/>
                </w:rPr>
                <w:t>Canadian Journal of Civil Engineering</w:t>
              </w:r>
            </w:hyperlink>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加拿大土木工程学报</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0315-1468</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Canadian Science Publishing</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斯洛文尼亚</w:t>
            </w:r>
          </w:p>
        </w:tc>
        <w:tc>
          <w:tcPr>
            <w:tcW w:w="1245" w:type="pct"/>
            <w:vAlign w:val="center"/>
          </w:tcPr>
          <w:p w:rsidR="007E7C6D" w:rsidRPr="004271F3" w:rsidRDefault="008D2B7B" w:rsidP="00BC17EE">
            <w:pPr>
              <w:adjustRightInd w:val="0"/>
              <w:snapToGrid w:val="0"/>
              <w:jc w:val="left"/>
              <w:rPr>
                <w:rFonts w:asciiTheme="minorEastAsia" w:hAnsiTheme="minorEastAsia" w:cs="Arial"/>
                <w:color w:val="000000" w:themeColor="text1"/>
                <w:sz w:val="18"/>
                <w:szCs w:val="18"/>
              </w:rPr>
            </w:pPr>
            <w:hyperlink r:id="rId16" w:history="1">
              <w:r w:rsidR="007E7C6D" w:rsidRPr="004271F3">
                <w:rPr>
                  <w:rFonts w:asciiTheme="minorEastAsia" w:hAnsiTheme="minorEastAsia" w:cs="Arial"/>
                  <w:color w:val="000000" w:themeColor="text1"/>
                  <w:sz w:val="18"/>
                  <w:szCs w:val="18"/>
                </w:rPr>
                <w:t>ACTA Geotechnica Slovenica</w:t>
              </w:r>
            </w:hyperlink>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岩土工程学报</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1854-0171</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半年</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University of Maribor</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Engineering Mechanics</w:t>
            </w:r>
          </w:p>
        </w:tc>
        <w:tc>
          <w:tcPr>
            <w:tcW w:w="1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工程力学</w:t>
            </w:r>
          </w:p>
        </w:tc>
        <w:tc>
          <w:tcPr>
            <w:tcW w:w="46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0733-9399</w:t>
            </w:r>
          </w:p>
        </w:tc>
        <w:tc>
          <w:tcPr>
            <w:tcW w:w="231"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ASCE</w:t>
            </w:r>
          </w:p>
        </w:tc>
        <w:tc>
          <w:tcPr>
            <w:tcW w:w="199" w:type="pct"/>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tcBorders>
              <w:bottom w:val="single" w:sz="6" w:space="0" w:color="auto"/>
            </w:tcBorders>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bottom w:val="single" w:sz="6"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tcBorders>
              <w:bottom w:val="single" w:sz="6"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tcBorders>
              <w:bottom w:val="single" w:sz="6"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Geotechnical and Geo</w:t>
            </w:r>
            <w:r w:rsidRPr="004271F3">
              <w:rPr>
                <w:rFonts w:asciiTheme="minorEastAsia" w:hAnsiTheme="minorEastAsia" w:cs="Arial" w:hint="eastAsia"/>
                <w:color w:val="000000" w:themeColor="text1"/>
                <w:sz w:val="18"/>
                <w:szCs w:val="18"/>
              </w:rPr>
              <w:t xml:space="preserve"> </w:t>
            </w:r>
            <w:r w:rsidRPr="004271F3">
              <w:rPr>
                <w:rFonts w:asciiTheme="minorEastAsia" w:hAnsiTheme="minorEastAsia" w:cs="Arial"/>
                <w:color w:val="000000" w:themeColor="text1"/>
                <w:sz w:val="18"/>
                <w:szCs w:val="18"/>
              </w:rPr>
              <w:t>environmental Engineering</w:t>
            </w:r>
          </w:p>
        </w:tc>
        <w:tc>
          <w:tcPr>
            <w:tcW w:w="1199" w:type="pct"/>
            <w:tcBorders>
              <w:bottom w:val="single" w:sz="6"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岩土工程与环境学报</w:t>
            </w:r>
          </w:p>
        </w:tc>
        <w:tc>
          <w:tcPr>
            <w:tcW w:w="465" w:type="pct"/>
            <w:tcBorders>
              <w:bottom w:val="single" w:sz="6"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1090-0241</w:t>
            </w:r>
          </w:p>
        </w:tc>
        <w:tc>
          <w:tcPr>
            <w:tcW w:w="231" w:type="pct"/>
            <w:tcBorders>
              <w:bottom w:val="single" w:sz="6"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tcBorders>
              <w:bottom w:val="single" w:sz="6"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ASCE</w:t>
            </w:r>
          </w:p>
        </w:tc>
        <w:tc>
          <w:tcPr>
            <w:tcW w:w="199" w:type="pct"/>
            <w:tcBorders>
              <w:bottom w:val="single" w:sz="6" w:space="0" w:color="auto"/>
            </w:tcBorders>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武汉理工大学学报材料科学版</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Wuhan University of Technology -Materials Science Edition</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w:t>
            </w:r>
            <w:r w:rsidRPr="004271F3">
              <w:rPr>
                <w:rFonts w:asciiTheme="minorEastAsia" w:hAnsiTheme="minorEastAsia" w:cs="Arial" w:hint="eastAsia"/>
                <w:color w:val="000000" w:themeColor="text1"/>
                <w:sz w:val="18"/>
                <w:szCs w:val="18"/>
              </w:rPr>
              <w:t xml:space="preserve"> </w:t>
            </w:r>
            <w:r w:rsidRPr="004271F3">
              <w:rPr>
                <w:rFonts w:asciiTheme="minorEastAsia" w:hAnsiTheme="minorEastAsia" w:cs="Arial"/>
                <w:color w:val="000000" w:themeColor="text1"/>
                <w:sz w:val="18"/>
                <w:szCs w:val="18"/>
              </w:rPr>
              <w:t>1000</w:t>
            </w:r>
            <w:r w:rsidRPr="004271F3">
              <w:rPr>
                <w:rFonts w:asciiTheme="minorEastAsia" w:hAnsiTheme="minorEastAsia" w:cs="Arial" w:hint="eastAsia"/>
                <w:color w:val="000000" w:themeColor="text1"/>
                <w:sz w:val="18"/>
                <w:szCs w:val="18"/>
              </w:rPr>
              <w:t>-</w:t>
            </w:r>
            <w:r w:rsidRPr="004271F3">
              <w:rPr>
                <w:rFonts w:asciiTheme="minorEastAsia" w:hAnsiTheme="minorEastAsia" w:cs="Arial"/>
                <w:color w:val="000000" w:themeColor="text1"/>
                <w:sz w:val="18"/>
                <w:szCs w:val="18"/>
              </w:rPr>
              <w:t>2413</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w:t>
            </w:r>
            <w:r w:rsidRPr="004271F3">
              <w:rPr>
                <w:rFonts w:asciiTheme="minorEastAsia" w:hAnsiTheme="minorEastAsia" w:cs="Arial" w:hint="eastAsia"/>
                <w:color w:val="000000" w:themeColor="text1"/>
                <w:sz w:val="18"/>
                <w:szCs w:val="18"/>
              </w:rPr>
              <w:t xml:space="preserve"> </w:t>
            </w:r>
            <w:r w:rsidRPr="004271F3">
              <w:rPr>
                <w:rFonts w:asciiTheme="minorEastAsia" w:hAnsiTheme="minorEastAsia" w:cs="Arial"/>
                <w:color w:val="000000" w:themeColor="text1"/>
                <w:sz w:val="18"/>
                <w:szCs w:val="18"/>
              </w:rPr>
              <w:t>42</w:t>
            </w:r>
            <w:r w:rsidRPr="004271F3">
              <w:rPr>
                <w:rFonts w:asciiTheme="minorEastAsia" w:hAnsiTheme="minorEastAsia" w:cs="Arial" w:hint="eastAsia"/>
                <w:color w:val="000000" w:themeColor="text1"/>
                <w:sz w:val="18"/>
                <w:szCs w:val="18"/>
              </w:rPr>
              <w:t>-</w:t>
            </w:r>
            <w:r w:rsidRPr="004271F3">
              <w:rPr>
                <w:rFonts w:asciiTheme="minorEastAsia" w:hAnsiTheme="minorEastAsia" w:cs="Arial"/>
                <w:color w:val="000000" w:themeColor="text1"/>
                <w:sz w:val="18"/>
                <w:szCs w:val="18"/>
              </w:rPr>
              <w:t>1680/TB</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武汉理工大学</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东南大学学报（自然科学版）</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southeast university(natural science)</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1001-0505</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w:t>
            </w:r>
            <w:r w:rsidRPr="004271F3">
              <w:rPr>
                <w:rFonts w:asciiTheme="minorEastAsia" w:hAnsiTheme="minorEastAsia" w:cs="Arial" w:hint="eastAsia"/>
                <w:color w:val="000000" w:themeColor="text1"/>
                <w:sz w:val="18"/>
                <w:szCs w:val="18"/>
              </w:rPr>
              <w:t xml:space="preserve"> </w:t>
            </w:r>
            <w:r w:rsidRPr="004271F3">
              <w:rPr>
                <w:rFonts w:asciiTheme="minorEastAsia" w:hAnsiTheme="minorEastAsia" w:cs="Arial"/>
                <w:color w:val="000000" w:themeColor="text1"/>
                <w:sz w:val="18"/>
                <w:szCs w:val="18"/>
              </w:rPr>
              <w:t>32-1178/N</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东南大学</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东南大学学报（英文版）</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southeast university(English edition)</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w:t>
            </w:r>
            <w:r w:rsidRPr="004271F3">
              <w:rPr>
                <w:rFonts w:asciiTheme="minorEastAsia" w:hAnsiTheme="minorEastAsia" w:cs="Arial" w:hint="eastAsia"/>
                <w:color w:val="000000" w:themeColor="text1"/>
                <w:sz w:val="18"/>
                <w:szCs w:val="18"/>
              </w:rPr>
              <w:t xml:space="preserve"> </w:t>
            </w:r>
            <w:r w:rsidRPr="004271F3">
              <w:rPr>
                <w:rFonts w:asciiTheme="minorEastAsia" w:hAnsiTheme="minorEastAsia" w:cs="Arial"/>
                <w:color w:val="000000" w:themeColor="text1"/>
                <w:sz w:val="18"/>
                <w:szCs w:val="18"/>
              </w:rPr>
              <w:t>32-1325/N</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1003-7985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东南大学</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Accident Analysis and Prevention</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事故分析与预防</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0001-4575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Transportation research part f-traffic psychology and behavior</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交通研究F</w:t>
            </w:r>
            <w:proofErr w:type="gramStart"/>
            <w:r w:rsidRPr="004271F3">
              <w:rPr>
                <w:rFonts w:asciiTheme="minorEastAsia" w:hAnsiTheme="minorEastAsia" w:cs="Arial"/>
                <w:color w:val="000000" w:themeColor="text1"/>
                <w:sz w:val="18"/>
                <w:szCs w:val="18"/>
              </w:rPr>
              <w:t>—交通</w:t>
            </w:r>
            <w:proofErr w:type="gramEnd"/>
            <w:r w:rsidRPr="004271F3">
              <w:rPr>
                <w:rFonts w:asciiTheme="minorEastAsia" w:hAnsiTheme="minorEastAsia" w:cs="Arial"/>
                <w:color w:val="000000" w:themeColor="text1"/>
                <w:sz w:val="18"/>
                <w:szCs w:val="18"/>
              </w:rPr>
              <w:t>心理与行为</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w:t>
            </w:r>
            <w:r w:rsidRPr="004271F3">
              <w:rPr>
                <w:rFonts w:asciiTheme="minorEastAsia" w:hAnsiTheme="minorEastAsia" w:cs="Arial" w:hint="eastAsia"/>
                <w:color w:val="000000" w:themeColor="text1"/>
                <w:sz w:val="18"/>
                <w:szCs w:val="18"/>
              </w:rPr>
              <w:t xml:space="preserve"> </w:t>
            </w:r>
            <w:r w:rsidRPr="004271F3">
              <w:rPr>
                <w:rFonts w:asciiTheme="minorEastAsia" w:hAnsiTheme="minorEastAsia" w:cs="Arial"/>
                <w:color w:val="000000" w:themeColor="text1"/>
                <w:sz w:val="18"/>
                <w:szCs w:val="18"/>
              </w:rPr>
              <w:t>1369-8478</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Safety Research</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安全研究</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w:t>
            </w:r>
            <w:r w:rsidRPr="004271F3">
              <w:rPr>
                <w:rFonts w:asciiTheme="minorEastAsia" w:hAnsiTheme="minorEastAsia" w:cs="Arial" w:hint="eastAsia"/>
                <w:color w:val="000000" w:themeColor="text1"/>
                <w:sz w:val="18"/>
                <w:szCs w:val="18"/>
              </w:rPr>
              <w:t xml:space="preserve"> </w:t>
            </w:r>
            <w:r w:rsidRPr="004271F3">
              <w:rPr>
                <w:rFonts w:asciiTheme="minorEastAsia" w:hAnsiTheme="minorEastAsia" w:cs="Arial"/>
                <w:color w:val="000000" w:themeColor="text1"/>
                <w:sz w:val="18"/>
                <w:szCs w:val="18"/>
              </w:rPr>
              <w:t>0022-4375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Traffic injury prevention</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交通伤害预防</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1538-9588</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Taylor and Francis Group</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computing in civil engineering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土木工程计算杂志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0887-3801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ASCE</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materials in civil engineering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土木工程材料</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0899-1561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ASCE</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the American ceramic society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美国陶瓷学会学报</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0002-7820</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美国陶瓷学会</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日本</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Ceramic society of Japan</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日本陶瓷学会学报</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1882-0743</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日本陶瓷学会</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Journal of Pavement Engineering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国际路面工程杂志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1029-8436</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国际水泥路面协会</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Construction And Building Materials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施工与建筑材料</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0950-0618</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Elsevier Science</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韩国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Smart structures and systems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智能结构与系统</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1738-1584</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Techno-Press</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中国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lang w:bidi="en-US"/>
              </w:rPr>
              <w:t>International Journal of Transportation Science and Technology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交通科学与技术</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lang w:bidi="en-US"/>
              </w:rPr>
              <w:t>ISSN 2046-0430</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季刊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Elsevier Science</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EI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芬兰</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Journal of Software</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软件杂志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ISSN 1796-217X</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academy publisher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EI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芬兰</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Journal of Multimedia</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多媒体杂志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ISSN 17962048</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academy publisher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EI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荷兰</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Recent Patents on Computer Science</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计算机科学前沿专利</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ISSN 1874-4796</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Bentham Science Publishers</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克罗地亚</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8D2B7B" w:rsidP="00BC17EE">
            <w:pPr>
              <w:adjustRightInd w:val="0"/>
              <w:snapToGrid w:val="0"/>
              <w:jc w:val="left"/>
              <w:rPr>
                <w:rFonts w:asciiTheme="minorEastAsia" w:hAnsiTheme="minorEastAsia" w:cs="Arial"/>
                <w:color w:val="000000" w:themeColor="text1"/>
                <w:sz w:val="18"/>
                <w:szCs w:val="18"/>
              </w:rPr>
            </w:pPr>
            <w:hyperlink r:id="rId17" w:tgtFrame="_blank" w:history="1">
              <w:r w:rsidR="007E7C6D" w:rsidRPr="004271F3">
                <w:rPr>
                  <w:rFonts w:asciiTheme="minorEastAsia" w:hAnsiTheme="minorEastAsia" w:cs="Arial"/>
                  <w:color w:val="000000" w:themeColor="text1"/>
                  <w:sz w:val="18"/>
                  <w:szCs w:val="18"/>
                </w:rPr>
                <w:t>Promet - Traffic &amp; Transportation </w:t>
              </w:r>
            </w:hyperlink>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交通运输</w:t>
            </w:r>
            <w:r w:rsidRPr="004271F3">
              <w:rPr>
                <w:rFonts w:asciiTheme="minorEastAsia" w:hAnsiTheme="minorEastAsia" w:cs="Arial"/>
                <w:color w:val="000000" w:themeColor="text1"/>
                <w:sz w:val="18"/>
                <w:szCs w:val="18"/>
              </w:rPr>
              <w:t>研究</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0353-5320</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萨格勒布</w:t>
            </w:r>
            <w:r w:rsidRPr="004271F3">
              <w:rPr>
                <w:rFonts w:asciiTheme="minorEastAsia" w:hAnsiTheme="minorEastAsia" w:cs="Arial"/>
                <w:color w:val="000000" w:themeColor="text1"/>
                <w:sz w:val="18"/>
                <w:szCs w:val="18"/>
              </w:rPr>
              <w:t>大学</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Transportation Letters: The International Journal of Transportation Research</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交通快报</w:t>
            </w:r>
            <w:r w:rsidRPr="004271F3">
              <w:rPr>
                <w:rFonts w:asciiTheme="minorEastAsia" w:hAnsiTheme="minorEastAsia" w:cs="Arial"/>
                <w:color w:val="000000" w:themeColor="text1"/>
                <w:sz w:val="18"/>
                <w:szCs w:val="18"/>
              </w:rPr>
              <w:t>：</w:t>
            </w:r>
            <w:r w:rsidRPr="004271F3">
              <w:rPr>
                <w:rFonts w:asciiTheme="minorEastAsia" w:hAnsiTheme="minorEastAsia" w:cs="Arial" w:hint="eastAsia"/>
                <w:color w:val="000000" w:themeColor="text1"/>
                <w:sz w:val="18"/>
                <w:szCs w:val="18"/>
              </w:rPr>
              <w:t>交通运输</w:t>
            </w:r>
            <w:r w:rsidRPr="004271F3">
              <w:rPr>
                <w:rFonts w:asciiTheme="minorEastAsia" w:hAnsiTheme="minorEastAsia" w:cs="Arial"/>
                <w:color w:val="000000" w:themeColor="text1"/>
                <w:sz w:val="18"/>
                <w:szCs w:val="18"/>
              </w:rPr>
              <w:t>研究国际杂志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1942-7867</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立陶宛</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bCs/>
                <w:color w:val="000000" w:themeColor="text1"/>
                <w:sz w:val="18"/>
                <w:szCs w:val="18"/>
              </w:rPr>
              <w:t>T</w:t>
            </w:r>
            <w:r w:rsidRPr="004271F3">
              <w:rPr>
                <w:rFonts w:asciiTheme="minorEastAsia" w:hAnsiTheme="minorEastAsia" w:cs="Arial"/>
                <w:bCs/>
                <w:color w:val="000000" w:themeColor="text1"/>
                <w:sz w:val="18"/>
                <w:szCs w:val="18"/>
              </w:rPr>
              <w:t>ransport</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交通运输</w:t>
            </w:r>
            <w:r w:rsidRPr="004271F3">
              <w:rPr>
                <w:rFonts w:asciiTheme="minorEastAsia" w:hAnsiTheme="minorEastAsia" w:cs="Arial"/>
                <w:color w:val="000000" w:themeColor="text1"/>
                <w:sz w:val="18"/>
                <w:szCs w:val="18"/>
              </w:rPr>
              <w:t>杂志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1648-4142</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维尔纽斯</w:t>
            </w:r>
            <w:r w:rsidRPr="004271F3">
              <w:rPr>
                <w:rFonts w:asciiTheme="minorEastAsia" w:hAnsiTheme="minorEastAsia" w:cs="Arial"/>
                <w:color w:val="000000" w:themeColor="text1"/>
                <w:sz w:val="18"/>
                <w:szCs w:val="18"/>
              </w:rPr>
              <w:t>大学</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olor w:val="000000" w:themeColor="text1"/>
                <w:sz w:val="18"/>
                <w:szCs w:val="18"/>
                <w:lang w:val="zh-CN"/>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bCs/>
                <w:color w:val="000000" w:themeColor="text1"/>
                <w:sz w:val="18"/>
                <w:szCs w:val="18"/>
              </w:rPr>
            </w:pPr>
            <w:r w:rsidRPr="004271F3">
              <w:rPr>
                <w:rFonts w:asciiTheme="minorEastAsia" w:hAnsiTheme="minorEastAsia"/>
                <w:color w:val="000000" w:themeColor="text1"/>
                <w:sz w:val="18"/>
                <w:szCs w:val="18"/>
              </w:rPr>
              <w:t>Transport Policy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olor w:val="000000" w:themeColor="text1"/>
                <w:sz w:val="18"/>
                <w:szCs w:val="18"/>
                <w:lang w:val="zh-CN"/>
              </w:rPr>
              <w:t>运输政策</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olor w:val="000000" w:themeColor="text1"/>
                <w:sz w:val="18"/>
                <w:szCs w:val="18"/>
              </w:rPr>
              <w:t>ISSN: 0967-070X</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lang w:val="zh-CN"/>
              </w:rPr>
            </w:pPr>
            <w:r w:rsidRPr="004271F3">
              <w:rPr>
                <w:rStyle w:val="a5"/>
                <w:rFonts w:asciiTheme="minorEastAsia" w:hAnsiTheme="minorEastAsia"/>
                <w:b w:val="0"/>
                <w:bCs w:val="0"/>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Urban Geography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lang w:val="zh-CN"/>
              </w:rPr>
            </w:pPr>
            <w:r w:rsidRPr="004271F3">
              <w:rPr>
                <w:rStyle w:val="a5"/>
                <w:rFonts w:asciiTheme="minorEastAsia" w:hAnsiTheme="minorEastAsia"/>
                <w:b w:val="0"/>
                <w:bCs w:val="0"/>
                <w:color w:val="000000" w:themeColor="text1"/>
                <w:sz w:val="18"/>
                <w:szCs w:val="18"/>
              </w:rPr>
              <w:t>城市地理学</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0967-070X</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Style w:val="a5"/>
                <w:rFonts w:asciiTheme="minorEastAsia" w:hAnsiTheme="minorEastAsia"/>
                <w:b w:val="0"/>
                <w:bCs w:val="0"/>
                <w:color w:val="000000" w:themeColor="text1"/>
                <w:sz w:val="18"/>
                <w:szCs w:val="18"/>
              </w:rPr>
            </w:pPr>
            <w:r w:rsidRPr="004271F3">
              <w:rPr>
                <w:rFonts w:asciiTheme="minorEastAsia" w:hAnsiTheme="minor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Environment and Planning A</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Style w:val="a5"/>
                <w:rFonts w:asciiTheme="minorEastAsia" w:hAnsiTheme="minorEastAsia"/>
                <w:b w:val="0"/>
                <w:bCs w:val="0"/>
                <w:color w:val="000000" w:themeColor="text1"/>
                <w:sz w:val="18"/>
                <w:szCs w:val="18"/>
              </w:rPr>
            </w:pPr>
            <w:r w:rsidRPr="004271F3">
              <w:rPr>
                <w:rFonts w:asciiTheme="minorEastAsia" w:hAnsiTheme="minorEastAsia"/>
                <w:color w:val="000000" w:themeColor="text1"/>
                <w:sz w:val="18"/>
                <w:szCs w:val="18"/>
              </w:rPr>
              <w:t>环境与规划A辑</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0308-518X</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Style w:val="a5"/>
                <w:rFonts w:asciiTheme="minorEastAsia" w:hAnsiTheme="minorEastAsia"/>
                <w:b w:val="0"/>
                <w:bCs w:val="0"/>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Urban Studies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Style w:val="a5"/>
                <w:rFonts w:asciiTheme="minorEastAsia" w:hAnsiTheme="minorEastAsia"/>
                <w:b w:val="0"/>
                <w:bCs w:val="0"/>
                <w:color w:val="000000" w:themeColor="text1"/>
                <w:sz w:val="18"/>
                <w:szCs w:val="18"/>
              </w:rPr>
              <w:t>城市研究</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0042-0980</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Style w:val="a5"/>
                <w:rFonts w:asciiTheme="minorEastAsia" w:hAnsiTheme="minorEastAsia"/>
                <w:b w:val="0"/>
                <w:bCs w:val="0"/>
                <w:color w:val="000000" w:themeColor="text1"/>
                <w:sz w:val="18"/>
                <w:szCs w:val="18"/>
              </w:rPr>
            </w:pPr>
            <w:r w:rsidRPr="004271F3">
              <w:rPr>
                <w:rStyle w:val="a5"/>
                <w:rFonts w:asciiTheme="minorEastAsia" w:hAnsiTheme="minorEastAsia"/>
                <w:b w:val="0"/>
                <w:bCs w:val="0"/>
                <w:color w:val="000000" w:themeColor="text1"/>
                <w:sz w:val="18"/>
                <w:szCs w:val="18"/>
              </w:rPr>
              <w:t>香港</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Transportmetrica A: Transportation Science</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Style w:val="a5"/>
                <w:rFonts w:asciiTheme="minorEastAsia" w:hAnsiTheme="minorEastAsia"/>
                <w:b w:val="0"/>
                <w:bCs w:val="0"/>
                <w:color w:val="000000" w:themeColor="text1"/>
                <w:sz w:val="18"/>
                <w:szCs w:val="18"/>
              </w:rPr>
            </w:pP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1812-8602</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Style w:val="a5"/>
                <w:rFonts w:asciiTheme="minorEastAsia" w:hAnsiTheme="minorEastAsia"/>
                <w:b w:val="0"/>
                <w:bCs w:val="0"/>
                <w:color w:val="000000" w:themeColor="text1"/>
                <w:sz w:val="18"/>
                <w:szCs w:val="18"/>
              </w:rPr>
            </w:pPr>
            <w:r w:rsidRPr="004271F3">
              <w:rPr>
                <w:rFonts w:asciiTheme="minorEastAsia" w:hAnsiTheme="minor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Environment and Planning B- Planning &amp; Design</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Style w:val="a5"/>
                <w:rFonts w:asciiTheme="minorEastAsia" w:hAnsiTheme="minorEastAsia"/>
                <w:b w:val="0"/>
                <w:bCs w:val="0"/>
                <w:color w:val="000000" w:themeColor="text1"/>
                <w:sz w:val="18"/>
                <w:szCs w:val="18"/>
              </w:rPr>
            </w:pPr>
            <w:r w:rsidRPr="004271F3">
              <w:rPr>
                <w:rFonts w:asciiTheme="minorEastAsia" w:hAnsiTheme="minorEastAsia"/>
                <w:color w:val="000000" w:themeColor="text1"/>
                <w:sz w:val="18"/>
                <w:szCs w:val="18"/>
              </w:rPr>
              <w:t>环境与规划B辑：规划与设计</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0265-8135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Environment and Planning C- Government &amp; Policy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环境与规划C辑：政府与政策</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0263-774X</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City &amp; Community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Style w:val="a5"/>
                <w:rFonts w:asciiTheme="minorEastAsia" w:hAnsiTheme="minorEastAsia"/>
                <w:b w:val="0"/>
                <w:bCs w:val="0"/>
                <w:color w:val="000000" w:themeColor="text1"/>
                <w:sz w:val="18"/>
                <w:szCs w:val="18"/>
              </w:rPr>
              <w:t>城市与社区</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1535-6841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季刊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Style w:val="a5"/>
                <w:rFonts w:asciiTheme="minorEastAsia" w:hAnsiTheme="minorEastAsia"/>
                <w:b w:val="0"/>
                <w:bCs w:val="0"/>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Journal of Urban Affairs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Style w:val="a5"/>
                <w:rFonts w:asciiTheme="minorEastAsia" w:hAnsiTheme="minorEastAsia"/>
                <w:b w:val="0"/>
                <w:bCs w:val="0"/>
                <w:color w:val="000000" w:themeColor="text1"/>
                <w:sz w:val="18"/>
                <w:szCs w:val="18"/>
              </w:rPr>
            </w:pPr>
            <w:r w:rsidRPr="004271F3">
              <w:rPr>
                <w:rStyle w:val="a5"/>
                <w:rFonts w:asciiTheme="minorEastAsia" w:hAnsiTheme="minorEastAsia"/>
                <w:b w:val="0"/>
                <w:bCs w:val="0"/>
                <w:color w:val="000000" w:themeColor="text1"/>
                <w:sz w:val="18"/>
                <w:szCs w:val="18"/>
              </w:rPr>
              <w:t>城市事务杂志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0735-2166</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季刊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Style w:val="a5"/>
                <w:rFonts w:asciiTheme="minorEastAsia" w:hAnsiTheme="minorEastAsia"/>
                <w:b w:val="0"/>
                <w:bCs w:val="0"/>
                <w:color w:val="000000" w:themeColor="text1"/>
                <w:sz w:val="18"/>
                <w:szCs w:val="18"/>
              </w:rPr>
            </w:pPr>
            <w:r w:rsidRPr="004271F3">
              <w:rPr>
                <w:rFonts w:asciiTheme="minorEastAsia" w:hAnsiTheme="minorEastAsia"/>
                <w:color w:val="000000" w:themeColor="text1"/>
                <w:sz w:val="18"/>
                <w:szCs w:val="18"/>
                <w:lang w:val="zh-CN"/>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Journal of Transport Economics and Policy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Style w:val="a5"/>
                <w:rFonts w:asciiTheme="minorEastAsia" w:hAnsiTheme="minorEastAsia"/>
                <w:b w:val="0"/>
                <w:bCs w:val="0"/>
                <w:color w:val="000000" w:themeColor="text1"/>
                <w:sz w:val="18"/>
                <w:szCs w:val="18"/>
              </w:rPr>
            </w:pPr>
            <w:r w:rsidRPr="004271F3">
              <w:rPr>
                <w:rFonts w:asciiTheme="minorEastAsia" w:hAnsiTheme="minorEastAsia"/>
                <w:color w:val="000000" w:themeColor="text1"/>
                <w:sz w:val="18"/>
                <w:szCs w:val="18"/>
                <w:lang w:val="zh-CN"/>
              </w:rPr>
              <w:t>运输经济与政策杂志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0022-5258</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三年</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lang w:val="zh-CN"/>
              </w:rPr>
            </w:pPr>
            <w:r w:rsidRPr="004271F3">
              <w:rPr>
                <w:rStyle w:val="a5"/>
                <w:rFonts w:asciiTheme="minorEastAsia" w:hAnsiTheme="minorEastAsia"/>
                <w:b w:val="0"/>
                <w:bCs w:val="0"/>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Journal of the American Planning Association</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lang w:val="zh-CN"/>
              </w:rPr>
            </w:pPr>
            <w:r w:rsidRPr="004271F3">
              <w:rPr>
                <w:rStyle w:val="a5"/>
                <w:rFonts w:asciiTheme="minorEastAsia" w:hAnsiTheme="minorEastAsia"/>
                <w:b w:val="0"/>
                <w:bCs w:val="0"/>
                <w:color w:val="000000" w:themeColor="text1"/>
                <w:sz w:val="18"/>
                <w:szCs w:val="18"/>
              </w:rPr>
              <w:t>美国规划学会志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0194-4363</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季刊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Style w:val="a5"/>
                <w:rFonts w:asciiTheme="minorEastAsia" w:hAnsiTheme="minorEastAsia"/>
                <w:b w:val="0"/>
                <w:bCs w:val="0"/>
                <w:color w:val="000000" w:themeColor="text1"/>
                <w:sz w:val="18"/>
                <w:szCs w:val="18"/>
              </w:rPr>
            </w:pPr>
            <w:r w:rsidRPr="004271F3">
              <w:rPr>
                <w:rFonts w:asciiTheme="minorEastAsia" w:hAnsiTheme="minor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Environment and Planning D- Society &amp; Space</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Style w:val="a5"/>
                <w:rFonts w:asciiTheme="minorEastAsia" w:hAnsiTheme="minorEastAsia"/>
                <w:b w:val="0"/>
                <w:bCs w:val="0"/>
                <w:color w:val="000000" w:themeColor="text1"/>
                <w:sz w:val="18"/>
                <w:szCs w:val="18"/>
              </w:rPr>
            </w:pPr>
            <w:r w:rsidRPr="004271F3">
              <w:rPr>
                <w:rFonts w:asciiTheme="minorEastAsia" w:hAnsiTheme="minorEastAsia"/>
                <w:color w:val="000000" w:themeColor="text1"/>
                <w:sz w:val="18"/>
                <w:szCs w:val="18"/>
              </w:rPr>
              <w:t>环境与规划D辑：社会与空间</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0263-7758</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International Journal of Urban and Regional Research</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Style w:val="a5"/>
                <w:rFonts w:asciiTheme="minorEastAsia" w:hAnsiTheme="minorEastAsia"/>
                <w:b w:val="0"/>
                <w:bCs w:val="0"/>
                <w:color w:val="000000" w:themeColor="text1"/>
                <w:sz w:val="18"/>
                <w:szCs w:val="18"/>
              </w:rPr>
              <w:t>国际城市与地区研究杂志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0309-1317</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季刊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Sound and Vibration</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声学和振动</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0022-460X</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周刊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International Journal of Solids and Structures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固体与结构国际期刊</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0020-7683</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双周</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Pergamon-Elsevier Science Ltd</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International Journal for Numerical Methods in Engineering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工程中的数值方法国际期刊</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0029-5981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周刊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John Wiley &amp; Sons Ltd</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Geotextiles and Geo membranes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土工合成材料与土工用膜</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0266-1144</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国际土工合成材料学会</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Geo technique</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岩土工程</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0016-8505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Thomas Telford Publishing</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International Journal for Numerical and Analytical Methods in Geo mechanics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国际岩土力学数值与解析方法学报</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0363-9061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John Wiley &amp; Sons Ltd</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Railway Gazette International</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国际铁路快报</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0373-5346</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DVV Media UK Ltd</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Transportation Engineering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交通运输工程杂志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0733-947X</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美国土木工程协会</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Testing and Evaluation</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测试与评估杂志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0090-3973</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ASTM</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Performance of Constructed Facilities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基础设施的性能</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0887-3828</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美国土木工程协会</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Geotechnical Testing Journal</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土工测试技术学报</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0149-6115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美国材料与试验协会</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德国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Acta Ge otechnica</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岩土学报</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1861-1125</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Springer Berlin / Heidelberg</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加拿大</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Canadian Geotechnical Journal</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加拿大岩土工程学报</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0008-3674</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加拿大国家研究委员会</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荷兰</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Computers and Geo technics</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计算与土工</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0266-352X</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ELSEVIER</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荷兰</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Transportation Geo technics</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交通土工技术</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2214-3912</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ELSEVIER</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Applied Acoustic</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应用声学</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0003-682X</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Elsevier Sci Ltd</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Wear</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磨损</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0043-1648</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半月刊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Elsevier Sci Ltd</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北京</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SCIENCE CHINA Technological Sciences</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中国科学（技术科学）</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1674-7321</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中国科学院，国家自然科学基金委</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北京</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Chinese Journal of Mechanical Engineering</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中国机械工程</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1000-9345</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China Mechanic Press</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新加坡</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INTERNATIONAL JOURNAL OF STRUCTURAL STABILITY AND DYNAMICS</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国际结构稳定性与动力学</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0219-4554</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WORLD SCIENTIFIC</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瑞士</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COMPUTER METHODS IN APPLIED MECHANICS AND ENGINEERING</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应用力学与工程中的计算方法</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0045-7825</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半月刊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Elsevier Sci Ltd</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INTERNATIONAL JOURNAL OF DAMAGE MECHANICS</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国际伤损力学学报</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1056-7895</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SAGE PUBLICATIONS</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韩国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Structural Engineering and Mechanics</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结构工程与力学</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1225-4568</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半月刊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Techno Press</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Infrastructure Systems</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基础设施系统</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1076-0342</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ASCE</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Computers &amp; Structures</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计算机与结构</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0045-7949</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Elsevier</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德国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Landslides</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滑坡</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1612-510X</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SPRINGER</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Engineering Geology—An International Journal</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国际工程地质学报</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0013-7952</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ELSEVIER</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Geo synthetics International</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国际土工合成材料</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0266-352X</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国际土工合成材料学会IGS</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PROCEEDINGS OF THE INSTITUTION OF CIVIL ENGINEERS-GEOTECHNICAL ENGINEERING</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岩土工程学报</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1353-2618</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英国土木工程学会ICE</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法国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European Journal of Environmental and Civil Engineering</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欧洲环境与土木工程杂志</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1964-8189</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一年10期</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Taylor &amp; Francis</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Geo mechanics and Engineering An International Journal</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国际岩土力学与工程杂志</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2005-307X</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TECHNO</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COMPUTER-AIDED CIVIL AND INFRASTRUCTURE ENGINEERING</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计算机辅助与土木建筑工程</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1093-9687</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WILEY-BLACKWELL</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PROCEEDINGS OF THE INSTITUTION OF CIVIL ENGINEERS-TRANSPORT</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交通运输</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0965-092X</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英国土木工程学会ICE</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韩国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KSCE Journal of Civil Engineering</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土木工程学报</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1226-7988</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韩国土木工程师协会 KSCE</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伊朗</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International Journal of Civil Engineering</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国际土木工程杂志</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1735-0522</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伊朗科技大学 IRAN UNIV SCI &amp; TECHNOL</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PROCEEDINGS OF THE INSTITUTION OF CIVIL ENGINEERS-CIVIL ENGINEERING</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土木工程</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0965-089X</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英国土木工程学会ICE</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Ground Improvement</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地基处理</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1755-0750</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英国土木工程学会ICE</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International Journal of Geo mechanics</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国际地质力学杂志</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1532-3641</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ASCE</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北京</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力学学报</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Chinese Journal of Theoretical and Applied Mechanics</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0459-1879</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中国力学学会，中科院力学所</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r w:rsidR="007E7C6D" w:rsidRPr="004271F3" w:rsidTr="00BC17EE">
        <w:trPr>
          <w:cantSplit/>
          <w:trHeight w:val="340"/>
        </w:trPr>
        <w:tc>
          <w:tcPr>
            <w:tcW w:w="231" w:type="pct"/>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EI</w:t>
            </w:r>
          </w:p>
        </w:tc>
        <w:tc>
          <w:tcPr>
            <w:tcW w:w="213"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北京</w:t>
            </w:r>
          </w:p>
        </w:tc>
        <w:tc>
          <w:tcPr>
            <w:tcW w:w="124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交通运输系统工程与信息</w:t>
            </w:r>
          </w:p>
        </w:tc>
        <w:tc>
          <w:tcPr>
            <w:tcW w:w="1199"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Transportation Systems Engineering and Information Technology</w:t>
            </w:r>
          </w:p>
        </w:tc>
        <w:tc>
          <w:tcPr>
            <w:tcW w:w="46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1009-6744</w:t>
            </w:r>
          </w:p>
        </w:tc>
        <w:tc>
          <w:tcPr>
            <w:tcW w:w="231"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中国系统工程协会</w:t>
            </w:r>
          </w:p>
        </w:tc>
        <w:tc>
          <w:tcPr>
            <w:tcW w:w="199" w:type="pct"/>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NETWORK AND COMPUTER APPLICATIONS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网络与计算机应用</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ISSN：1084-8045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ACADEMIC PRESS LTD- ELSEVIER SCIENCE LTD</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International Journal of Communication System</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通信系统</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1074-5351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JOHN WILEY &amp; SONS LTD</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Simulation Modelling Practice and Theory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仿真建模实践与理论</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1569-190X</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International Journal of Simulation and Process Modelling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仿真与过程建模</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1740-2131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韩国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COMMUNICATIONS AND NETWORKS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通信与网络</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ISSN：1229-2370</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KOREAN INST COMMUNICATIONS SCIENCES</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Wireless Networks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无线网络</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ISSN：1551-9899</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OLD CITY PUBLISHING INC</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s="宋体"/>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台湾</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INFORMATION SCIENCE AND ENGINEERING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信息科学与工程</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ISSN:1016-2364</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Institute of Information Science, Academia Sinica</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w:t>
            </w:r>
            <w:r w:rsidRPr="004271F3">
              <w:rPr>
                <w:rFonts w:asciiTheme="minorEastAsia" w:hAnsiTheme="minorEastAsia"/>
                <w:color w:val="000000" w:themeColor="text1"/>
                <w:sz w:val="18"/>
                <w:szCs w:val="18"/>
              </w:rPr>
              <w:t xml:space="preserve"> of Transport and Land Use</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交通与土地利用</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1938-7849</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一年3刊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the World Society for Transport and Land Use Research</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Planning Education and Research</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规划教育与研究</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0739-456X</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Association of Collegiate Schools of Planning</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Energy Policy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能源政策</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0301-4215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Environmental Science &amp; Technology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环境科学与技术</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0013-936X</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半月刊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American Chemical Society</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F</w:t>
            </w:r>
            <w:r w:rsidRPr="004271F3">
              <w:rPr>
                <w:rFonts w:asciiTheme="minorEastAsia" w:hAnsiTheme="minorEastAsia" w:hint="eastAsia"/>
                <w:color w:val="000000" w:themeColor="text1"/>
                <w:sz w:val="18"/>
                <w:szCs w:val="18"/>
              </w:rPr>
              <w:t>ire</w:t>
            </w:r>
            <w:r w:rsidRPr="004271F3">
              <w:rPr>
                <w:rFonts w:asciiTheme="minorEastAsia" w:hAnsiTheme="minorEastAsia"/>
                <w:color w:val="000000" w:themeColor="text1"/>
                <w:sz w:val="18"/>
                <w:szCs w:val="18"/>
              </w:rPr>
              <w:t xml:space="preserve"> Safety Journal</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火灾安全</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0379-7112</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一年8刊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International Association for Fire Safety Science</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International Journal of Sustainable Transport</w:t>
            </w:r>
            <w:r w:rsidRPr="004271F3">
              <w:rPr>
                <w:rFonts w:asciiTheme="minorEastAsia" w:hAnsiTheme="minorEastAsia"/>
                <w:color w:val="000000" w:themeColor="text1"/>
                <w:sz w:val="18"/>
                <w:szCs w:val="18"/>
              </w:rPr>
              <w:t>ation</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国际可持续交通</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1556-8318</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一年10刊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Safety Science</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0925-7535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Engineering Analysis with Boundary Elements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基于边界元的工程分析</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ISSN：0955-7997</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ELSEVISR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Granular Matter</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颗粒物质</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ISSN：1434-5021 (Print), 1434-7636 (Online)</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Springer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PHYSICAL REVIEW LETTERS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物理评论快报</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ISSN：0031-9007</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周刊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APS</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PHYSICAL REVIEW E</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物理评论E</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ISSN：2470-0045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周刊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APS</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Particuology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颗粒学报</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ISSN：1674-2001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ELSEVISR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荷兰</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Mechanics of Materials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材料力学</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ISSN:0167-6636</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ELSEVISR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瑞士</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Powder technology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粉体技术</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ISSN:0032-5910</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半月刊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ELSEVISR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International journal of Engineering science</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工程科学期刊</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ISSN:0020-7225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半月刊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ELSEVISR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立陶宛</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VIBROENGINEERING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振动工程</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1392-8716</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8期/年</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JVE International</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Mechanics Research Communications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力学研究交流</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ISSN：0093-6413</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ELSEVISR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Acta Mechanics Sinica</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力学学报(英文版)</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0567-7718</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Springer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中国科学：技术科学</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SCIENTIA SINICA Technologica</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1674-7259</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中国科学院 国家自然科学基金委员会</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VIBRATION AND CONTROL</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振动与控制</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ISSN：1077-5463</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SAGE PUBLICATIONS</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NONLINEAR DYNAM</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非线性动力学</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ISSN：0924-090X</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Monthly</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SPRINGER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vibration and acoustics-transactions of the asme</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振动与噪音</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ISSN：1048-9002</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Quarterly</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The American Society of Mechan</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Engineering Structures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工程结构</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0141-0296</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engingeering computions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工程计算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ISSN:0264-4401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EMERALD GROUP PUBLISHING</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geosynthetics international</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国际土工合成材料期刊</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1072-6349</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ICE</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International Journal of Geomechanics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岩土力学</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1532-3641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ASCE</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Applied Mathematical Modelling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应用力学模型</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0307-904X</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ELSEVISR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德国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Computational Mechanics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计算力学</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0178-7675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Springer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澳大利亚</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Acta Mechanica</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力学学报</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0001-5970</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Springer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哈尔滨</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Journal of Harbin Institute of Technology</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1005-9113</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哈尔滨工业大学</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Mathematical Problems in Engineering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工程数学</w:t>
            </w:r>
            <w:r w:rsidRPr="004271F3">
              <w:rPr>
                <w:rFonts w:asciiTheme="minorEastAsia" w:hAnsiTheme="minorEastAsia"/>
                <w:color w:val="000000" w:themeColor="text1"/>
                <w:sz w:val="18"/>
                <w:szCs w:val="18"/>
              </w:rPr>
              <w:t>问题</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1024-123X</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HINDAWI</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 xml:space="preserve">Journal of </w:t>
            </w:r>
            <w:r w:rsidRPr="004271F3">
              <w:rPr>
                <w:rFonts w:asciiTheme="minorEastAsia" w:hAnsiTheme="minorEastAsia" w:hint="eastAsia"/>
                <w:color w:val="000000" w:themeColor="text1"/>
                <w:sz w:val="18"/>
                <w:szCs w:val="18"/>
              </w:rPr>
              <w:t>cold</w:t>
            </w:r>
            <w:r w:rsidRPr="004271F3">
              <w:rPr>
                <w:rFonts w:asciiTheme="minorEastAsia" w:hAnsiTheme="minorEastAsia"/>
                <w:color w:val="000000" w:themeColor="text1"/>
                <w:sz w:val="18"/>
                <w:szCs w:val="18"/>
              </w:rPr>
              <w:t xml:space="preserve"> region engineering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寒区工程</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0887-381X</w:t>
            </w:r>
          </w:p>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1943-5495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ASCE</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s="Times New Roman"/>
                <w:color w:val="000000" w:themeColor="text1"/>
                <w:sz w:val="18"/>
                <w:szCs w:val="18"/>
              </w:rPr>
            </w:pPr>
            <w:r w:rsidRPr="004271F3">
              <w:rPr>
                <w:rFonts w:asciiTheme="minorEastAsia" w:hAnsiTheme="minorEastAsia" w:cs="Times New Roman"/>
                <w:color w:val="000000" w:themeColor="text1"/>
                <w:sz w:val="18"/>
                <w:szCs w:val="18"/>
              </w:rPr>
              <w:t>Meteorological Applications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气象应用</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w:t>
            </w:r>
            <w:r w:rsidRPr="004271F3">
              <w:rPr>
                <w:rFonts w:asciiTheme="minorEastAsia" w:hAnsiTheme="minorEastAsia"/>
                <w:color w:val="000000" w:themeColor="text1"/>
                <w:sz w:val="18"/>
                <w:szCs w:val="18"/>
              </w:rPr>
              <w:t xml:space="preserve"> 1350-4827</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s="Times New Roman"/>
                <w:color w:val="000000" w:themeColor="text1"/>
                <w:sz w:val="18"/>
                <w:szCs w:val="18"/>
              </w:rPr>
            </w:pPr>
            <w:r w:rsidRPr="004271F3">
              <w:rPr>
                <w:rFonts w:asciiTheme="minorEastAsia" w:hAnsiTheme="minorEastAsia"/>
                <w:color w:val="000000" w:themeColor="text1"/>
                <w:sz w:val="18"/>
                <w:szCs w:val="18"/>
              </w:rPr>
              <w:t>季刊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s="Times New Roman"/>
                <w:color w:val="000000" w:themeColor="text1"/>
                <w:sz w:val="18"/>
                <w:szCs w:val="18"/>
              </w:rPr>
            </w:pPr>
            <w:r w:rsidRPr="004271F3">
              <w:rPr>
                <w:rFonts w:asciiTheme="minorEastAsia" w:hAnsiTheme="minorEastAsia" w:cs="Times New Roman"/>
                <w:color w:val="000000" w:themeColor="text1"/>
                <w:sz w:val="18"/>
                <w:szCs w:val="18"/>
              </w:rPr>
              <w:t>John Wiley &amp; Sons Ltd</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s="Times New Roman"/>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s="Times New Roman"/>
                <w:color w:val="000000" w:themeColor="text1"/>
                <w:sz w:val="18"/>
                <w:szCs w:val="18"/>
              </w:rPr>
            </w:pPr>
            <w:r w:rsidRPr="004271F3">
              <w:rPr>
                <w:rFonts w:asciiTheme="minorEastAsia" w:hAnsiTheme="minorEastAsia" w:cs="Times New Roman"/>
                <w:color w:val="000000" w:themeColor="text1"/>
                <w:sz w:val="18"/>
                <w:szCs w:val="18"/>
              </w:rPr>
              <w:t>Journal of Wind Engineering and Industrial Aerodynamics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proofErr w:type="gramStart"/>
            <w:r w:rsidRPr="004271F3">
              <w:rPr>
                <w:rFonts w:asciiTheme="minorEastAsia" w:hAnsiTheme="minorEastAsia"/>
                <w:color w:val="000000" w:themeColor="text1"/>
                <w:sz w:val="18"/>
                <w:szCs w:val="18"/>
              </w:rPr>
              <w:t>风工程</w:t>
            </w:r>
            <w:proofErr w:type="gramEnd"/>
            <w:r w:rsidRPr="004271F3">
              <w:rPr>
                <w:rFonts w:asciiTheme="minorEastAsia" w:hAnsiTheme="minorEastAsia"/>
                <w:color w:val="000000" w:themeColor="text1"/>
                <w:sz w:val="18"/>
                <w:szCs w:val="18"/>
              </w:rPr>
              <w:t>与工业空气动力学</w:t>
            </w:r>
            <w:r w:rsidRPr="004271F3">
              <w:rPr>
                <w:rFonts w:asciiTheme="minorEastAsia" w:hAnsiTheme="minorEastAsia" w:hint="eastAsia"/>
                <w:color w:val="000000" w:themeColor="text1"/>
                <w:sz w:val="18"/>
                <w:szCs w:val="18"/>
              </w:rPr>
              <w:t>杂志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0167-6105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s="Times New Roman"/>
                <w:color w:val="000000" w:themeColor="text1"/>
                <w:sz w:val="18"/>
                <w:szCs w:val="18"/>
              </w:rPr>
            </w:pPr>
            <w:r w:rsidRPr="004271F3">
              <w:rPr>
                <w:rFonts w:asciiTheme="minorEastAsia" w:hAnsiTheme="minorEastAsia" w:cs="Times New Roman" w:hint="eastAsia"/>
                <w:color w:val="000000" w:themeColor="text1"/>
                <w:sz w:val="18"/>
                <w:szCs w:val="18"/>
              </w:rPr>
              <w:t>Elsevier</w:t>
            </w:r>
            <w:r w:rsidRPr="004271F3">
              <w:rPr>
                <w:rFonts w:asciiTheme="minorEastAsia" w:hAnsiTheme="minorEastAsia" w:cs="Times New Roman"/>
                <w:color w:val="000000" w:themeColor="text1"/>
                <w:sz w:val="18"/>
                <w:szCs w:val="18"/>
              </w:rPr>
              <w:t xml:space="preserve"> Sci Ltd</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瑞士</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JOURNAL OF ENVIRONMENTAL RESEARCH AND PUBLIC HEALTH</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国际环境研究和公共卫生杂志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1660-4601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Mdpi</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瑞士</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s="Times New Roman"/>
                <w:color w:val="000000" w:themeColor="text1"/>
                <w:sz w:val="18"/>
                <w:szCs w:val="18"/>
              </w:rPr>
              <w:t>Meteorologische Zeitschrift</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气象杂志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w:t>
            </w:r>
            <w:r w:rsidRPr="004271F3">
              <w:rPr>
                <w:rFonts w:asciiTheme="minorEastAsia" w:hAnsiTheme="minorEastAsia"/>
                <w:color w:val="000000" w:themeColor="text1"/>
                <w:sz w:val="18"/>
                <w:szCs w:val="18"/>
              </w:rPr>
              <w:t>0941-2948</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s="Times New Roman"/>
                <w:color w:val="000000" w:themeColor="text1"/>
                <w:sz w:val="18"/>
                <w:szCs w:val="18"/>
              </w:rPr>
            </w:pPr>
            <w:r w:rsidRPr="004271F3">
              <w:rPr>
                <w:rFonts w:asciiTheme="minorEastAsia" w:hAnsiTheme="minorEastAsia" w:cs="Times New Roman"/>
                <w:color w:val="000000" w:themeColor="text1"/>
                <w:sz w:val="18"/>
                <w:szCs w:val="18"/>
              </w:rPr>
              <w:t>Borntraeger Science Publishers</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奥地利</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s="Times New Roman"/>
                <w:color w:val="000000" w:themeColor="text1"/>
                <w:sz w:val="18"/>
                <w:szCs w:val="18"/>
              </w:rPr>
            </w:pPr>
            <w:r w:rsidRPr="004271F3">
              <w:rPr>
                <w:rFonts w:asciiTheme="minorEastAsia" w:hAnsiTheme="minorEastAsia" w:cs="Times New Roman"/>
                <w:color w:val="000000" w:themeColor="text1"/>
                <w:sz w:val="18"/>
                <w:szCs w:val="18"/>
              </w:rPr>
              <w:t>Meteorology and Atmospheric Physics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气象与大气物理</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0177-7971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s="Times New Roman"/>
                <w:color w:val="000000" w:themeColor="text1"/>
                <w:sz w:val="18"/>
                <w:szCs w:val="18"/>
              </w:rPr>
            </w:pPr>
            <w:r w:rsidRPr="004271F3">
              <w:rPr>
                <w:rFonts w:asciiTheme="minorEastAsia" w:hAnsiTheme="minorEastAsia" w:cs="Times New Roman"/>
                <w:color w:val="000000" w:themeColor="text1"/>
                <w:sz w:val="18"/>
                <w:szCs w:val="18"/>
              </w:rPr>
              <w:t>Springer Vienna</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瑞士</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Water</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水</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2073-4441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MPDI</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Water</w:t>
            </w:r>
            <w:r w:rsidRPr="004271F3">
              <w:rPr>
                <w:rFonts w:asciiTheme="minorEastAsia" w:hAnsiTheme="minorEastAsia" w:cs="Arial"/>
                <w:color w:val="000000" w:themeColor="text1"/>
                <w:sz w:val="18"/>
                <w:szCs w:val="18"/>
              </w:rPr>
              <w:t xml:space="preserve"> </w:t>
            </w:r>
            <w:r w:rsidRPr="004271F3">
              <w:rPr>
                <w:rFonts w:asciiTheme="minorEastAsia" w:hAnsiTheme="minorEastAsia"/>
                <w:color w:val="000000" w:themeColor="text1"/>
                <w:sz w:val="18"/>
                <w:szCs w:val="18"/>
              </w:rPr>
              <w:t>research</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proofErr w:type="gramStart"/>
            <w:r w:rsidRPr="004271F3">
              <w:rPr>
                <w:rFonts w:asciiTheme="minorEastAsia" w:hAnsiTheme="minorEastAsia" w:hint="eastAsia"/>
                <w:color w:val="000000" w:themeColor="text1"/>
                <w:sz w:val="18"/>
                <w:szCs w:val="18"/>
              </w:rPr>
              <w:t>水科学</w:t>
            </w:r>
            <w:proofErr w:type="gramEnd"/>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0043-1354</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International Water Association (IWA)</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Journal of hazardous materials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危害性材料</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0304-3894</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El</w:t>
            </w:r>
            <w:r w:rsidRPr="004271F3">
              <w:rPr>
                <w:rFonts w:asciiTheme="minorEastAsia" w:hAnsiTheme="minorEastAsia" w:hint="eastAsia"/>
                <w:color w:val="000000" w:themeColor="text1"/>
                <w:sz w:val="18"/>
                <w:szCs w:val="18"/>
              </w:rPr>
              <w:t>e</w:t>
            </w:r>
            <w:r w:rsidRPr="004271F3">
              <w:rPr>
                <w:rFonts w:asciiTheme="minorEastAsia" w:hAnsiTheme="minorEastAsia"/>
                <w:color w:val="000000" w:themeColor="text1"/>
                <w:sz w:val="18"/>
                <w:szCs w:val="18"/>
              </w:rPr>
              <w:t>siver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Environmental research letter</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环境学报</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1748-9326</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El</w:t>
            </w:r>
            <w:r w:rsidRPr="004271F3">
              <w:rPr>
                <w:rFonts w:asciiTheme="minorEastAsia" w:hAnsiTheme="minorEastAsia" w:hint="eastAsia"/>
                <w:color w:val="000000" w:themeColor="text1"/>
                <w:sz w:val="18"/>
                <w:szCs w:val="18"/>
              </w:rPr>
              <w:t>e</w:t>
            </w:r>
            <w:r w:rsidRPr="004271F3">
              <w:rPr>
                <w:rFonts w:asciiTheme="minorEastAsia" w:hAnsiTheme="minorEastAsia"/>
                <w:color w:val="000000" w:themeColor="text1"/>
                <w:sz w:val="18"/>
                <w:szCs w:val="18"/>
              </w:rPr>
              <w:t>siver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Journal of environmental management</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环境管理期刊</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0301-4797</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El</w:t>
            </w:r>
            <w:r w:rsidRPr="004271F3">
              <w:rPr>
                <w:rFonts w:asciiTheme="minorEastAsia" w:hAnsiTheme="minorEastAsia" w:hint="eastAsia"/>
                <w:color w:val="000000" w:themeColor="text1"/>
                <w:sz w:val="18"/>
                <w:szCs w:val="18"/>
              </w:rPr>
              <w:t>e</w:t>
            </w:r>
            <w:r w:rsidRPr="004271F3">
              <w:rPr>
                <w:rFonts w:asciiTheme="minorEastAsia" w:hAnsiTheme="minorEastAsia"/>
                <w:color w:val="000000" w:themeColor="text1"/>
                <w:sz w:val="18"/>
                <w:szCs w:val="18"/>
              </w:rPr>
              <w:t>siver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Building and environment</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建筑与环境</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0360-1323</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El</w:t>
            </w:r>
            <w:r w:rsidRPr="004271F3">
              <w:rPr>
                <w:rFonts w:asciiTheme="minorEastAsia" w:hAnsiTheme="minorEastAsia" w:hint="eastAsia"/>
                <w:color w:val="000000" w:themeColor="text1"/>
                <w:sz w:val="18"/>
                <w:szCs w:val="18"/>
              </w:rPr>
              <w:t>e</w:t>
            </w:r>
            <w:r w:rsidRPr="004271F3">
              <w:rPr>
                <w:rFonts w:asciiTheme="minorEastAsia" w:hAnsiTheme="minorEastAsia"/>
                <w:color w:val="000000" w:themeColor="text1"/>
                <w:sz w:val="18"/>
                <w:szCs w:val="18"/>
              </w:rPr>
              <w:t>siver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荷兰</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shd w:val="clear" w:color="auto" w:fill="FFFFFF"/>
              </w:rPr>
            </w:pPr>
            <w:r w:rsidRPr="004271F3">
              <w:rPr>
                <w:rFonts w:asciiTheme="minorEastAsia" w:hAnsiTheme="minorEastAsia" w:cs="Arial"/>
                <w:color w:val="000000" w:themeColor="text1"/>
                <w:sz w:val="18"/>
                <w:szCs w:val="18"/>
                <w:shd w:val="clear" w:color="auto" w:fill="FFFFFF"/>
              </w:rPr>
              <w:t>Advances in Colloid and Interface Science</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胶体与界面科学进展</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w:t>
            </w:r>
          </w:p>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0001-8686</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半月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ELSEVIER SCIENCE BV</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shd w:val="clear" w:color="auto" w:fill="FFFFFF"/>
              </w:rPr>
            </w:pPr>
            <w:r w:rsidRPr="004271F3">
              <w:rPr>
                <w:rFonts w:asciiTheme="minorEastAsia" w:hAnsiTheme="minorEastAsia" w:cs="Arial"/>
                <w:color w:val="000000" w:themeColor="text1"/>
                <w:sz w:val="18"/>
                <w:szCs w:val="18"/>
                <w:shd w:val="clear" w:color="auto" w:fill="FFFFFF"/>
              </w:rPr>
              <w:t>ACS Sustainable Chemistry &amp; Engineering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可持续化学与工程</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2168-0485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American Chemical Society</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shd w:val="clear" w:color="auto" w:fill="FFFFFF"/>
              </w:rPr>
            </w:pPr>
            <w:r w:rsidRPr="004271F3">
              <w:rPr>
                <w:rFonts w:asciiTheme="minorEastAsia" w:hAnsiTheme="minorEastAsia" w:cs="Arial"/>
                <w:color w:val="000000" w:themeColor="text1"/>
                <w:sz w:val="18"/>
                <w:szCs w:val="18"/>
                <w:shd w:val="clear" w:color="auto" w:fill="FFFFFF"/>
              </w:rPr>
              <w:t>Fuel</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燃料</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0016-2361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Elsevier Sci Ltd</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荷兰</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shd w:val="clear" w:color="auto" w:fill="FFFFFF"/>
              </w:rPr>
            </w:pPr>
            <w:r w:rsidRPr="004271F3">
              <w:rPr>
                <w:rFonts w:asciiTheme="minorEastAsia" w:hAnsiTheme="minorEastAsia" w:cs="Arial"/>
                <w:color w:val="000000" w:themeColor="text1"/>
                <w:sz w:val="18"/>
                <w:szCs w:val="18"/>
                <w:shd w:val="clear" w:color="auto" w:fill="FFFFFF"/>
              </w:rPr>
              <w:t>Computational Materials Science</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计算材料科学</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0927-0256</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ELSEVIER SCIENCE BV</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德国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shd w:val="clear" w:color="auto" w:fill="FFFFFF"/>
              </w:rPr>
            </w:pPr>
            <w:r w:rsidRPr="004271F3">
              <w:rPr>
                <w:rFonts w:asciiTheme="minorEastAsia" w:hAnsiTheme="minorEastAsia" w:cs="Arial"/>
                <w:color w:val="000000" w:themeColor="text1"/>
                <w:sz w:val="18"/>
                <w:szCs w:val="18"/>
                <w:shd w:val="clear" w:color="auto" w:fill="FFFFFF"/>
              </w:rPr>
              <w:t>Colloid and Polymer Science</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胶体与高分子科学</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0303-402X</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SPRINGER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荷兰</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Journal of Intelligent &amp; Fuzzy Systems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智能与模糊系统</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 xml:space="preserve">ISSN </w:t>
            </w:r>
            <w:r w:rsidRPr="004271F3">
              <w:rPr>
                <w:rFonts w:asciiTheme="minorEastAsia" w:hAnsiTheme="minorEastAsia"/>
                <w:color w:val="000000" w:themeColor="text1"/>
                <w:sz w:val="18"/>
                <w:szCs w:val="18"/>
              </w:rPr>
              <w:t>1064-1246</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IOS</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IEEE Pervasive Computing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普</w:t>
            </w:r>
            <w:proofErr w:type="gramStart"/>
            <w:r w:rsidRPr="004271F3">
              <w:rPr>
                <w:rFonts w:asciiTheme="minorEastAsia" w:hAnsiTheme="minorEastAsia" w:hint="eastAsia"/>
                <w:color w:val="000000" w:themeColor="text1"/>
                <w:sz w:val="18"/>
                <w:szCs w:val="18"/>
              </w:rPr>
              <w:t>适计算</w:t>
            </w:r>
            <w:proofErr w:type="gramEnd"/>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1536-1268</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IEEE</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Applied Energy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应用能源</w:t>
            </w:r>
          </w:p>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(说明:能源环境综合类JCR一区期刊，IF&gt;</w:t>
            </w:r>
            <w:r w:rsidRPr="004271F3">
              <w:rPr>
                <w:rFonts w:asciiTheme="minorEastAsia" w:hAnsiTheme="minorEastAsia"/>
                <w:color w:val="000000" w:themeColor="text1"/>
                <w:sz w:val="18"/>
                <w:szCs w:val="18"/>
              </w:rPr>
              <w:t>7</w:t>
            </w:r>
            <w:r w:rsidRPr="004271F3">
              <w:rPr>
                <w:rFonts w:asciiTheme="minorEastAsia" w:hAnsiTheme="minorEastAsia" w:hint="eastAsia"/>
                <w:color w:val="000000" w:themeColor="text1"/>
                <w:sz w:val="18"/>
                <w:szCs w:val="18"/>
              </w:rPr>
              <w:t>，发表大量交通能源、交通可持续发展相关论文)</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s="Arial"/>
                <w:color w:val="000000" w:themeColor="text1"/>
                <w:sz w:val="18"/>
                <w:szCs w:val="18"/>
              </w:rPr>
              <w:t>0306-2619</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ELSEVISR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Energy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能源</w:t>
            </w:r>
          </w:p>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(说明:能源环境综合类JCR一区期刊，IF&gt;</w:t>
            </w:r>
            <w:r w:rsidRPr="004271F3">
              <w:rPr>
                <w:rFonts w:asciiTheme="minorEastAsia" w:hAnsiTheme="minorEastAsia"/>
                <w:color w:val="000000" w:themeColor="text1"/>
                <w:sz w:val="18"/>
                <w:szCs w:val="18"/>
              </w:rPr>
              <w:t>7</w:t>
            </w:r>
            <w:r w:rsidRPr="004271F3">
              <w:rPr>
                <w:rFonts w:asciiTheme="minorEastAsia" w:hAnsiTheme="minorEastAsia" w:hint="eastAsia"/>
                <w:color w:val="000000" w:themeColor="text1"/>
                <w:sz w:val="18"/>
                <w:szCs w:val="18"/>
              </w:rPr>
              <w:t>，发表大量交通能源、交通可持续发展相关论文)</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s="Arial"/>
                <w:color w:val="000000" w:themeColor="text1"/>
                <w:sz w:val="18"/>
                <w:szCs w:val="18"/>
              </w:rPr>
              <w:t>0360-5442</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ELSEVISR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Resources, Conservation and Recycling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资源,</w:t>
            </w:r>
            <w:r w:rsidRPr="004271F3">
              <w:rPr>
                <w:rFonts w:asciiTheme="minorEastAsia" w:hAnsiTheme="minorEastAsia"/>
                <w:color w:val="000000" w:themeColor="text1"/>
                <w:sz w:val="18"/>
                <w:szCs w:val="18"/>
              </w:rPr>
              <w:t xml:space="preserve"> </w:t>
            </w:r>
            <w:r w:rsidRPr="004271F3">
              <w:rPr>
                <w:rFonts w:asciiTheme="minorEastAsia" w:hAnsiTheme="minorEastAsia" w:hint="eastAsia"/>
                <w:color w:val="000000" w:themeColor="text1"/>
                <w:sz w:val="18"/>
                <w:szCs w:val="18"/>
              </w:rPr>
              <w:t>保护及回收</w:t>
            </w:r>
          </w:p>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(说明:低碳经济可持续发展类JCR二区期刊，IF=3.43,发表大量高质量交通能源</w:t>
            </w:r>
            <w:r w:rsidRPr="004271F3">
              <w:rPr>
                <w:rFonts w:asciiTheme="minorEastAsia" w:hAnsiTheme="minorEastAsia"/>
                <w:color w:val="000000" w:themeColor="text1"/>
                <w:sz w:val="18"/>
                <w:szCs w:val="18"/>
              </w:rPr>
              <w:t>与</w:t>
            </w:r>
            <w:r w:rsidRPr="004271F3">
              <w:rPr>
                <w:rFonts w:asciiTheme="minorEastAsia" w:hAnsiTheme="minorEastAsia" w:hint="eastAsia"/>
                <w:color w:val="000000" w:themeColor="text1"/>
                <w:sz w:val="18"/>
                <w:szCs w:val="18"/>
              </w:rPr>
              <w:t>环境相关论文)</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0921-3449</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ELSEVISR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s="Arial" w:hint="eastAsia"/>
                <w:color w:val="000000" w:themeColor="text1"/>
                <w:sz w:val="18"/>
                <w:szCs w:val="18"/>
              </w:rPr>
              <w:t>SSCI、</w:t>
            </w:r>
            <w:r w:rsidRPr="004271F3">
              <w:rPr>
                <w:rFonts w:asciiTheme="minorEastAsia" w:hAnsiTheme="minorEastAsia" w:cs="Arial"/>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s="Arial" w:hint="eastAsia"/>
                <w:color w:val="000000" w:themeColor="text1"/>
                <w:sz w:val="18"/>
                <w:szCs w:val="18"/>
              </w:rPr>
              <w:t>德国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European</w:t>
            </w:r>
            <w:r w:rsidRPr="004271F3">
              <w:rPr>
                <w:rFonts w:asciiTheme="minorEastAsia" w:hAnsiTheme="minorEastAsia" w:hint="eastAsia"/>
                <w:color w:val="000000" w:themeColor="text1"/>
                <w:sz w:val="18"/>
                <w:szCs w:val="18"/>
              </w:rPr>
              <w:t xml:space="preserve"> </w:t>
            </w:r>
            <w:r w:rsidRPr="004271F3">
              <w:rPr>
                <w:rFonts w:asciiTheme="minorEastAsia" w:hAnsiTheme="minorEastAsia"/>
                <w:color w:val="000000" w:themeColor="text1"/>
                <w:sz w:val="18"/>
                <w:szCs w:val="18"/>
              </w:rPr>
              <w:t>Transport Research Review</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欧洲交通研究综述</w:t>
            </w:r>
          </w:p>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（说明</w:t>
            </w:r>
            <w:r w:rsidRPr="004271F3">
              <w:rPr>
                <w:rFonts w:asciiTheme="minorEastAsia" w:hAnsiTheme="minorEastAsia"/>
                <w:color w:val="000000" w:themeColor="text1"/>
                <w:sz w:val="18"/>
                <w:szCs w:val="18"/>
              </w:rPr>
              <w:t>：</w:t>
            </w:r>
            <w:r w:rsidRPr="004271F3">
              <w:rPr>
                <w:rFonts w:asciiTheme="minorEastAsia" w:hAnsiTheme="minorEastAsia" w:hint="eastAsia"/>
                <w:color w:val="000000" w:themeColor="text1"/>
                <w:sz w:val="18"/>
                <w:szCs w:val="18"/>
              </w:rPr>
              <w:t>JCR三区期刊，IF=</w:t>
            </w:r>
            <w:r w:rsidRPr="004271F3">
              <w:rPr>
                <w:rFonts w:asciiTheme="minorEastAsia" w:hAnsiTheme="minorEastAsia"/>
                <w:color w:val="000000" w:themeColor="text1"/>
                <w:sz w:val="18"/>
                <w:szCs w:val="18"/>
              </w:rPr>
              <w:t>0.962</w:t>
            </w:r>
            <w:r w:rsidRPr="004271F3">
              <w:rPr>
                <w:rFonts w:asciiTheme="minorEastAsia" w:hAnsiTheme="minorEastAsia" w:hint="eastAsia"/>
                <w:color w:val="000000" w:themeColor="text1"/>
                <w:sz w:val="18"/>
                <w:szCs w:val="18"/>
              </w:rPr>
              <w:t>，</w:t>
            </w:r>
            <w:r w:rsidRPr="004271F3">
              <w:rPr>
                <w:rFonts w:asciiTheme="minorEastAsia" w:hAnsiTheme="minorEastAsia"/>
                <w:color w:val="000000" w:themeColor="text1"/>
                <w:sz w:val="18"/>
                <w:szCs w:val="18"/>
              </w:rPr>
              <w:t>发表</w:t>
            </w:r>
            <w:r w:rsidRPr="004271F3">
              <w:rPr>
                <w:rFonts w:asciiTheme="minorEastAsia" w:hAnsiTheme="minorEastAsia" w:hint="eastAsia"/>
                <w:color w:val="000000" w:themeColor="text1"/>
                <w:sz w:val="18"/>
                <w:szCs w:val="18"/>
              </w:rPr>
              <w:t>交通</w:t>
            </w:r>
            <w:r w:rsidRPr="004271F3">
              <w:rPr>
                <w:rFonts w:asciiTheme="minorEastAsia" w:hAnsiTheme="minorEastAsia"/>
                <w:color w:val="000000" w:themeColor="text1"/>
                <w:sz w:val="18"/>
                <w:szCs w:val="18"/>
              </w:rPr>
              <w:t>科学、技术、</w:t>
            </w:r>
            <w:r w:rsidRPr="004271F3">
              <w:rPr>
                <w:rFonts w:asciiTheme="minorEastAsia" w:hAnsiTheme="minorEastAsia" w:hint="eastAsia"/>
                <w:color w:val="000000" w:themeColor="text1"/>
                <w:sz w:val="18"/>
                <w:szCs w:val="18"/>
              </w:rPr>
              <w:t>政策</w:t>
            </w:r>
            <w:r w:rsidRPr="004271F3">
              <w:rPr>
                <w:rFonts w:asciiTheme="minorEastAsia" w:hAnsiTheme="minorEastAsia"/>
                <w:color w:val="000000" w:themeColor="text1"/>
                <w:sz w:val="18"/>
                <w:szCs w:val="18"/>
              </w:rPr>
              <w:t>与实践</w:t>
            </w:r>
            <w:r w:rsidRPr="004271F3">
              <w:rPr>
                <w:rFonts w:asciiTheme="minorEastAsia" w:hAnsiTheme="minorEastAsia" w:hint="eastAsia"/>
                <w:color w:val="000000" w:themeColor="text1"/>
                <w:sz w:val="18"/>
                <w:szCs w:val="18"/>
              </w:rPr>
              <w:t>相关论文）</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 xml:space="preserve">ISSN </w:t>
            </w:r>
            <w:r w:rsidRPr="004271F3">
              <w:rPr>
                <w:rFonts w:asciiTheme="minorEastAsia" w:hAnsiTheme="minorEastAsia" w:hint="eastAsia"/>
                <w:color w:val="000000" w:themeColor="text1"/>
                <w:sz w:val="18"/>
                <w:szCs w:val="18"/>
              </w:rPr>
              <w:t>1867</w:t>
            </w:r>
            <w:r w:rsidRPr="004271F3">
              <w:rPr>
                <w:rFonts w:asciiTheme="minorEastAsia" w:hAnsiTheme="minorEastAsia"/>
                <w:color w:val="000000" w:themeColor="text1"/>
                <w:sz w:val="18"/>
                <w:szCs w:val="18"/>
              </w:rPr>
              <w:t>-</w:t>
            </w:r>
            <w:r w:rsidRPr="004271F3">
              <w:rPr>
                <w:rFonts w:asciiTheme="minorEastAsia" w:hAnsiTheme="minorEastAsia" w:hint="eastAsia"/>
                <w:color w:val="000000" w:themeColor="text1"/>
                <w:sz w:val="18"/>
                <w:szCs w:val="18"/>
              </w:rPr>
              <w:t>0717</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Springer Verlag</w:t>
            </w:r>
            <w:r w:rsidRPr="004271F3">
              <w:rPr>
                <w:rFonts w:asciiTheme="minorEastAsia" w:hAnsiTheme="minorEastAsia" w:hint="eastAsia"/>
                <w:color w:val="000000" w:themeColor="text1"/>
                <w:sz w:val="18"/>
                <w:szCs w:val="18"/>
              </w:rPr>
              <w:t xml:space="preserve">, </w:t>
            </w:r>
            <w:r w:rsidRPr="004271F3">
              <w:rPr>
                <w:rFonts w:asciiTheme="minorEastAsia" w:hAnsiTheme="minorEastAsia"/>
                <w:color w:val="000000" w:themeColor="text1"/>
                <w:sz w:val="18"/>
                <w:szCs w:val="18"/>
              </w:rPr>
              <w:t>European Conference of Transport Research Institutes (ECTRI)</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p w:rsidR="007E7C6D" w:rsidRPr="004271F3" w:rsidRDefault="007E7C6D" w:rsidP="00BC17EE">
            <w:pPr>
              <w:jc w:val="left"/>
              <w:rPr>
                <w:rFonts w:asciiTheme="minorEastAsia" w:hAnsiTheme="minorEastAsia"/>
                <w:color w:val="000000" w:themeColor="text1"/>
                <w:sz w:val="18"/>
                <w:szCs w:val="18"/>
              </w:rPr>
            </w:pP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 xml:space="preserve">Journal of renewable and </w:t>
            </w:r>
            <w:r w:rsidRPr="004271F3">
              <w:rPr>
                <w:rFonts w:asciiTheme="minorEastAsia" w:hAnsiTheme="minorEastAsia" w:hint="eastAsia"/>
                <w:color w:val="000000" w:themeColor="text1"/>
                <w:sz w:val="18"/>
                <w:szCs w:val="18"/>
              </w:rPr>
              <w:t>sustainable</w:t>
            </w:r>
            <w:r w:rsidRPr="004271F3">
              <w:rPr>
                <w:rFonts w:asciiTheme="minorEastAsia" w:hAnsiTheme="minorEastAsia"/>
                <w:color w:val="000000" w:themeColor="text1"/>
                <w:sz w:val="18"/>
                <w:szCs w:val="18"/>
              </w:rPr>
              <w:t xml:space="preserve"> energy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可再生与可持续能源研究</w:t>
            </w:r>
          </w:p>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（说明: JCR一区期刊，IF=</w:t>
            </w:r>
            <w:r w:rsidRPr="004271F3">
              <w:rPr>
                <w:rFonts w:asciiTheme="minorEastAsia" w:hAnsiTheme="minorEastAsia"/>
                <w:color w:val="000000" w:themeColor="text1"/>
                <w:sz w:val="18"/>
                <w:szCs w:val="18"/>
              </w:rPr>
              <w:t>1.3</w:t>
            </w:r>
            <w:r w:rsidRPr="004271F3">
              <w:rPr>
                <w:rFonts w:asciiTheme="minorEastAsia" w:hAnsiTheme="minorEastAsia" w:hint="eastAsia"/>
                <w:color w:val="000000" w:themeColor="text1"/>
                <w:sz w:val="18"/>
                <w:szCs w:val="18"/>
              </w:rPr>
              <w:t>，发表大量交通可持续发展、城市可持续发展类相关论文）</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1941-7012</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美国工程院</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s="Arial" w:hint="eastAsia"/>
                <w:color w:val="000000" w:themeColor="text1"/>
                <w:sz w:val="18"/>
                <w:szCs w:val="18"/>
              </w:rPr>
              <w:t>S</w:t>
            </w:r>
            <w:r w:rsidRPr="004271F3">
              <w:rPr>
                <w:rFonts w:asciiTheme="minorEastAsia" w:hAnsiTheme="minorEastAsia" w:cs="Arial"/>
                <w:color w:val="000000" w:themeColor="text1"/>
                <w:sz w:val="18"/>
                <w:szCs w:val="18"/>
              </w:rPr>
              <w:t>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s="Arial" w:hint="eastAsia"/>
                <w:color w:val="000000" w:themeColor="text1"/>
                <w:sz w:val="18"/>
                <w:szCs w:val="18"/>
              </w:rPr>
              <w:t>瑞士</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Sustainability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可持续</w:t>
            </w:r>
          </w:p>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（说明</w:t>
            </w:r>
            <w:r w:rsidRPr="004271F3">
              <w:rPr>
                <w:rFonts w:asciiTheme="minorEastAsia" w:hAnsiTheme="minorEastAsia"/>
                <w:color w:val="000000" w:themeColor="text1"/>
                <w:sz w:val="18"/>
                <w:szCs w:val="18"/>
              </w:rPr>
              <w:t>：</w:t>
            </w:r>
            <w:r w:rsidRPr="004271F3">
              <w:rPr>
                <w:rFonts w:asciiTheme="minorEastAsia" w:hAnsiTheme="minorEastAsia" w:hint="eastAsia"/>
                <w:color w:val="000000" w:themeColor="text1"/>
                <w:sz w:val="18"/>
                <w:szCs w:val="18"/>
              </w:rPr>
              <w:t>环境研究类JCR二区</w:t>
            </w:r>
            <w:r w:rsidRPr="004271F3">
              <w:rPr>
                <w:rFonts w:asciiTheme="minorEastAsia" w:hAnsiTheme="minorEastAsia"/>
                <w:color w:val="000000" w:themeColor="text1"/>
                <w:sz w:val="18"/>
                <w:szCs w:val="18"/>
              </w:rPr>
              <w:t>期刊，</w:t>
            </w:r>
            <w:r w:rsidRPr="004271F3">
              <w:rPr>
                <w:rFonts w:asciiTheme="minorEastAsia" w:hAnsiTheme="minorEastAsia" w:hint="eastAsia"/>
                <w:color w:val="000000" w:themeColor="text1"/>
                <w:sz w:val="18"/>
                <w:szCs w:val="18"/>
              </w:rPr>
              <w:t>IF=1.</w:t>
            </w:r>
            <w:r w:rsidRPr="004271F3">
              <w:rPr>
                <w:rFonts w:asciiTheme="minorEastAsia" w:hAnsiTheme="minorEastAsia"/>
                <w:color w:val="000000" w:themeColor="text1"/>
                <w:sz w:val="18"/>
                <w:szCs w:val="18"/>
              </w:rPr>
              <w:t>789,</w:t>
            </w:r>
            <w:r w:rsidRPr="004271F3">
              <w:rPr>
                <w:rFonts w:asciiTheme="minorEastAsia" w:hAnsiTheme="minorEastAsia" w:hint="eastAsia"/>
                <w:color w:val="000000" w:themeColor="text1"/>
                <w:sz w:val="18"/>
                <w:szCs w:val="18"/>
              </w:rPr>
              <w:t xml:space="preserve"> 发表大量交通可持续发展、城市可持续发展类相关论文）</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2071-1050</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MDPI</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Habitat International</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国际行为学研究</w:t>
            </w:r>
          </w:p>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（说明: JCR一区期刊，IF=</w:t>
            </w:r>
            <w:r w:rsidRPr="004271F3">
              <w:rPr>
                <w:rFonts w:asciiTheme="minorEastAsia" w:hAnsiTheme="minorEastAsia"/>
                <w:color w:val="000000" w:themeColor="text1"/>
                <w:sz w:val="18"/>
                <w:szCs w:val="18"/>
              </w:rPr>
              <w:t>2.2</w:t>
            </w:r>
            <w:r w:rsidRPr="004271F3">
              <w:rPr>
                <w:rFonts w:asciiTheme="minorEastAsia" w:hAnsiTheme="minorEastAsia" w:hint="eastAsia"/>
                <w:color w:val="000000" w:themeColor="text1"/>
                <w:sz w:val="18"/>
                <w:szCs w:val="18"/>
              </w:rPr>
              <w:t>，发表大量交通能源、交通可持续发展，交通与城市相关论文）</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shd w:val="clear" w:color="auto" w:fill="FFFFFF"/>
              </w:rPr>
              <w:t>0197-3975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s="Arial"/>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w:t>
            </w:r>
            <w:r w:rsidRPr="004271F3">
              <w:rPr>
                <w:rFonts w:asciiTheme="minorEastAsia" w:hAnsiTheme="minorEastAsia"/>
                <w:color w:val="000000" w:themeColor="text1"/>
                <w:sz w:val="18"/>
                <w:szCs w:val="18"/>
              </w:rPr>
              <w:t>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Journal of Transport &amp; Health</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交通与健康杂志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2214-1405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w:t>
            </w:r>
            <w:r w:rsidRPr="004271F3">
              <w:rPr>
                <w:rFonts w:asciiTheme="minorEastAsia" w:hAnsiTheme="minorEastAsia"/>
                <w:color w:val="000000" w:themeColor="text1"/>
                <w:sz w:val="18"/>
                <w:szCs w:val="18"/>
              </w:rPr>
              <w:t>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Environmental Science &amp; Policy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环境科学与政策</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1462-9011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w:t>
            </w:r>
            <w:r w:rsidRPr="004271F3">
              <w:rPr>
                <w:rFonts w:asciiTheme="minorEastAsia" w:hAnsiTheme="minorEastAsia"/>
                <w:color w:val="000000" w:themeColor="text1"/>
                <w:sz w:val="18"/>
                <w:szCs w:val="18"/>
              </w:rPr>
              <w:t>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Climate Policy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气候政策</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1469-3062</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一年1</w:t>
            </w:r>
            <w:r w:rsidRPr="004271F3">
              <w:rPr>
                <w:rFonts w:asciiTheme="minorEastAsia" w:hAnsiTheme="minorEastAsia"/>
                <w:color w:val="000000" w:themeColor="text1"/>
                <w:sz w:val="18"/>
                <w:szCs w:val="18"/>
              </w:rPr>
              <w:t>0</w:t>
            </w:r>
            <w:r w:rsidRPr="004271F3">
              <w:rPr>
                <w:rFonts w:asciiTheme="minorEastAsia" w:hAnsiTheme="minorEastAsia" w:hint="eastAsia"/>
                <w:color w:val="000000" w:themeColor="text1"/>
                <w:sz w:val="18"/>
                <w:szCs w:val="18"/>
              </w:rPr>
              <w:t>期</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Taylor &amp; Francis</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w:t>
            </w:r>
            <w:r w:rsidRPr="004271F3">
              <w:rPr>
                <w:rFonts w:asciiTheme="minorEastAsia" w:hAnsiTheme="minorEastAsia"/>
                <w:color w:val="000000" w:themeColor="text1"/>
                <w:sz w:val="18"/>
                <w:szCs w:val="18"/>
              </w:rPr>
              <w:t>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Clean Technologies and Environmental Policy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清洁技术和环境政策</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1618-954X</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Springer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Sustainable Cities and Society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可持续城市与社会</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2210-6707</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Environment and Planning B</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环境与规划B辑</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0308-518X</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SAGE</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Journal of Choice Modeling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离散选择模型</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1755-5345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Research in Transportation Economics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交通经济学研究</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0739-8859</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689"/>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Computers, Environment and Urban Systems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计算机，环境与城市系统</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0198-9715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荷兰</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Physics Letters A</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物理快报</w:t>
            </w:r>
            <w:r w:rsidRPr="004271F3">
              <w:rPr>
                <w:rFonts w:asciiTheme="minorEastAsia" w:hAnsiTheme="minorEastAsia"/>
                <w:color w:val="000000" w:themeColor="text1"/>
                <w:sz w:val="18"/>
                <w:szCs w:val="18"/>
              </w:rPr>
              <w:t>A</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0375-9601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周刊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荷兰</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Physica A-Statistical Mechanics and its Applications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物理</w:t>
            </w:r>
            <w:r w:rsidRPr="004271F3">
              <w:rPr>
                <w:rFonts w:asciiTheme="minorEastAsia" w:hAnsiTheme="minorEastAsia"/>
                <w:color w:val="000000" w:themeColor="text1"/>
                <w:sz w:val="18"/>
                <w:szCs w:val="18"/>
              </w:rPr>
              <w:t>A-</w:t>
            </w:r>
            <w:r w:rsidRPr="004271F3">
              <w:rPr>
                <w:rFonts w:asciiTheme="minorEastAsia" w:hAnsiTheme="minorEastAsia" w:hint="eastAsia"/>
                <w:color w:val="000000" w:themeColor="text1"/>
                <w:sz w:val="18"/>
                <w:szCs w:val="18"/>
              </w:rPr>
              <w:t>统计力学及其应用</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0378-4371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半月刊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Research in Transportation Economics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运输经济研究</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0739-8859</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Journal of Choice Modelling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选择建模</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1755-5345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Economics of Transportation</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运输经济</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2212-0122</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IEEE Intelligent Transportation Systems Magazine</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IEEE智能交通系统杂志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1939-1390</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8D2B7B" w:rsidP="00BC17EE">
            <w:pPr>
              <w:jc w:val="left"/>
              <w:rPr>
                <w:rFonts w:asciiTheme="minorEastAsia" w:hAnsiTheme="minorEastAsia"/>
                <w:color w:val="000000" w:themeColor="text1"/>
                <w:sz w:val="18"/>
                <w:szCs w:val="18"/>
              </w:rPr>
            </w:pPr>
            <w:hyperlink r:id="rId18" w:history="1">
              <w:r w:rsidR="007E7C6D" w:rsidRPr="004271F3">
                <w:rPr>
                  <w:rStyle w:val="ad"/>
                  <w:rFonts w:asciiTheme="minorEastAsia" w:hAnsiTheme="minorEastAsia"/>
                  <w:color w:val="000000" w:themeColor="text1"/>
                  <w:sz w:val="18"/>
                  <w:szCs w:val="18"/>
                </w:rPr>
                <w:t>IEEE Intelligent Transportation Systems Society</w:t>
              </w:r>
            </w:hyperlink>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Transportation Safety and Security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交通安全</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Style w:val="ui-dialog-content"/>
                <w:rFonts w:asciiTheme="minorEastAsia" w:hAnsiTheme="minorEastAsia" w:hint="eastAsia"/>
                <w:color w:val="000000" w:themeColor="text1"/>
                <w:sz w:val="18"/>
                <w:szCs w:val="18"/>
              </w:rPr>
              <w:t xml:space="preserve">ISSN </w:t>
            </w:r>
            <w:r w:rsidRPr="004271F3">
              <w:rPr>
                <w:rStyle w:val="ui-dialog-content"/>
                <w:rFonts w:asciiTheme="minorEastAsia" w:hAnsiTheme="minorEastAsia"/>
                <w:color w:val="000000" w:themeColor="text1"/>
                <w:sz w:val="18"/>
                <w:szCs w:val="18"/>
              </w:rPr>
              <w:t>1943-9962</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Style w:val="ui-dialog-content"/>
                <w:rFonts w:asciiTheme="minorEastAsia" w:hAnsiTheme="minorEastAsia"/>
                <w:color w:val="000000" w:themeColor="text1"/>
                <w:sz w:val="18"/>
                <w:szCs w:val="18"/>
              </w:rPr>
              <w:t>TAYLOR &amp; FRANCIS INC</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美国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IEEE Transactions on Mobile Computing</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IEEE移动计算</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Style w:val="ui-dialog-content"/>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1536-1233</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Style w:val="ui-dialog-content"/>
                <w:rFonts w:asciiTheme="minorEastAsia" w:hAnsiTheme="minorEastAsia"/>
                <w:color w:val="000000" w:themeColor="text1"/>
                <w:sz w:val="18"/>
                <w:szCs w:val="18"/>
              </w:rPr>
            </w:pPr>
            <w:r w:rsidRPr="004271F3">
              <w:rPr>
                <w:rStyle w:val="ui-dialog-content"/>
                <w:rFonts w:asciiTheme="minorEastAsia" w:hAnsiTheme="minorEastAsia"/>
                <w:color w:val="000000" w:themeColor="text1"/>
                <w:sz w:val="18"/>
                <w:szCs w:val="18"/>
              </w:rPr>
              <w:t>IEEE COMPUTER SOC</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波兰</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Maintenance and Reliability</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维护与可靠性</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w:t>
            </w:r>
            <w:r w:rsidRPr="004271F3">
              <w:rPr>
                <w:rStyle w:val="apple-converted-space"/>
                <w:rFonts w:asciiTheme="minorEastAsia" w:hAnsiTheme="minorEastAsia" w:hint="eastAsia"/>
                <w:color w:val="000000" w:themeColor="text1"/>
                <w:sz w:val="18"/>
                <w:szCs w:val="18"/>
              </w:rPr>
              <w:t> </w:t>
            </w:r>
            <w:r w:rsidRPr="004271F3">
              <w:rPr>
                <w:rFonts w:asciiTheme="minorEastAsia" w:hAnsiTheme="minorEastAsia" w:hint="eastAsia"/>
                <w:color w:val="000000" w:themeColor="text1"/>
                <w:sz w:val="18"/>
                <w:szCs w:val="18"/>
              </w:rPr>
              <w:t>1507-2711</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Style w:val="ui-dialog-content"/>
                <w:rFonts w:asciiTheme="minorEastAsia" w:hAnsiTheme="minorEastAsia"/>
                <w:color w:val="000000" w:themeColor="text1"/>
                <w:sz w:val="18"/>
                <w:szCs w:val="18"/>
              </w:rPr>
            </w:pPr>
            <w:r w:rsidRPr="004271F3">
              <w:rPr>
                <w:rStyle w:val="ui-dialog-content"/>
                <w:rFonts w:asciiTheme="minorEastAsia" w:hAnsiTheme="minorEastAsia"/>
                <w:color w:val="000000" w:themeColor="text1"/>
                <w:sz w:val="18"/>
                <w:szCs w:val="18"/>
              </w:rPr>
              <w:t>POLISH MAINTENANCE SOC</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南京</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电力自动化设备</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Electric</w:t>
            </w:r>
            <w:r w:rsidRPr="004271F3">
              <w:rPr>
                <w:rFonts w:asciiTheme="minorEastAsia" w:hAnsiTheme="minorEastAsia"/>
                <w:color w:val="000000" w:themeColor="text1"/>
                <w:sz w:val="18"/>
                <w:szCs w:val="18"/>
              </w:rPr>
              <w:t xml:space="preserve"> Power Automation Equipment</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 xml:space="preserve">ISSN </w:t>
            </w:r>
            <w:r w:rsidRPr="004271F3">
              <w:rPr>
                <w:rFonts w:asciiTheme="minorEastAsia" w:hAnsiTheme="minorEastAsia"/>
                <w:color w:val="000000" w:themeColor="text1"/>
                <w:sz w:val="18"/>
                <w:szCs w:val="18"/>
              </w:rPr>
              <w:t>1006-6047</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国电南京自动化股份有限公司</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EXPERT SYSTEMS WITH APPLICATIONS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专家系统及其应用</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w:t>
            </w:r>
            <w:r w:rsidRPr="004271F3">
              <w:rPr>
                <w:rFonts w:asciiTheme="minorEastAsia" w:hAnsiTheme="minorEastAsia"/>
                <w:color w:val="000000" w:themeColor="text1"/>
                <w:sz w:val="18"/>
                <w:szCs w:val="18"/>
              </w:rPr>
              <w:t>0957-4174</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Bimonthly</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徐州</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中国矿业大学学报</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Journal of China University</w:t>
            </w:r>
            <w:r w:rsidRPr="004271F3">
              <w:rPr>
                <w:rFonts w:asciiTheme="minorEastAsia" w:hAnsiTheme="minorEastAsia" w:hint="eastAsia"/>
                <w:color w:val="000000" w:themeColor="text1"/>
                <w:sz w:val="18"/>
                <w:szCs w:val="18"/>
              </w:rPr>
              <w:t xml:space="preserve"> </w:t>
            </w:r>
            <w:r w:rsidRPr="004271F3">
              <w:rPr>
                <w:rFonts w:asciiTheme="minorEastAsia" w:hAnsiTheme="minorEastAsia"/>
                <w:color w:val="000000" w:themeColor="text1"/>
                <w:sz w:val="18"/>
                <w:szCs w:val="18"/>
              </w:rPr>
              <w:t>of Mining and Technology</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1000-1964</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中国矿业大学</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中文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四川</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爆炸与冲击</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Explosion and Shock Waves</w:t>
            </w:r>
          </w:p>
          <w:p w:rsidR="007E7C6D" w:rsidRPr="004271F3" w:rsidRDefault="007E7C6D" w:rsidP="00BC17EE">
            <w:pPr>
              <w:jc w:val="left"/>
              <w:rPr>
                <w:rFonts w:asciiTheme="minorEastAsia" w:hAnsiTheme="minorEastAsia"/>
                <w:color w:val="000000" w:themeColor="text1"/>
                <w:sz w:val="18"/>
                <w:szCs w:val="18"/>
              </w:rPr>
            </w:pP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1001-1455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中国力学学会 四川省力学学会 中物院流体物理研究所</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中文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bottom"/>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8D2B7B" w:rsidP="00BC17EE">
            <w:pPr>
              <w:jc w:val="left"/>
              <w:rPr>
                <w:rFonts w:asciiTheme="minorEastAsia" w:hAnsiTheme="minorEastAsia"/>
                <w:color w:val="000000" w:themeColor="text1"/>
                <w:sz w:val="18"/>
                <w:szCs w:val="18"/>
              </w:rPr>
            </w:pPr>
            <w:hyperlink r:id="rId19" w:history="1">
              <w:r w:rsidR="007E7C6D" w:rsidRPr="004271F3">
                <w:rPr>
                  <w:rStyle w:val="ad"/>
                  <w:rFonts w:asciiTheme="minorEastAsia" w:hAnsiTheme="minorEastAsia"/>
                  <w:color w:val="000000" w:themeColor="text1"/>
                  <w:sz w:val="18"/>
                  <w:szCs w:val="18"/>
                </w:rPr>
                <w:t>INTERNATIONAL JOURNAL OF ROCK MECHANICS AND MINING SCIENCES</w:t>
              </w:r>
            </w:hyperlink>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岩石力学与采矿科学</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w:t>
            </w:r>
            <w:r w:rsidRPr="004271F3">
              <w:rPr>
                <w:rFonts w:asciiTheme="minorEastAsia" w:hAnsiTheme="minorEastAsia" w:hint="eastAsia"/>
                <w:color w:val="000000" w:themeColor="text1"/>
                <w:sz w:val="18"/>
                <w:szCs w:val="18"/>
              </w:rPr>
              <w:t xml:space="preserve"> </w:t>
            </w:r>
            <w:r w:rsidRPr="004271F3">
              <w:rPr>
                <w:rFonts w:asciiTheme="minorEastAsia" w:hAnsiTheme="minorEastAsia"/>
                <w:color w:val="000000" w:themeColor="text1"/>
                <w:sz w:val="18"/>
                <w:szCs w:val="18"/>
              </w:rPr>
              <w:t>1365-1609</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ELSEVISR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ind w:firstLineChars="0"/>
              <w:jc w:val="center"/>
              <w:rPr>
                <w:rFonts w:asciiTheme="minorEastAsia" w:hAnsiTheme="minorEastAsia"/>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奥地利</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8D2B7B" w:rsidP="00BC17EE">
            <w:pPr>
              <w:jc w:val="left"/>
              <w:rPr>
                <w:rFonts w:asciiTheme="minorEastAsia" w:hAnsiTheme="minorEastAsia"/>
                <w:color w:val="000000" w:themeColor="text1"/>
                <w:sz w:val="18"/>
                <w:szCs w:val="18"/>
              </w:rPr>
            </w:pPr>
            <w:hyperlink r:id="rId20" w:history="1">
              <w:r w:rsidR="007E7C6D" w:rsidRPr="004271F3">
                <w:rPr>
                  <w:rStyle w:val="ad"/>
                  <w:rFonts w:asciiTheme="minorEastAsia" w:hAnsiTheme="minorEastAsia"/>
                  <w:color w:val="000000" w:themeColor="text1"/>
                  <w:sz w:val="18"/>
                  <w:szCs w:val="18"/>
                </w:rPr>
                <w:t>ROCK MECHANICS AND ROCK ENGINEERING</w:t>
              </w:r>
            </w:hyperlink>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岩石力学与岩石工程</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w:t>
            </w:r>
            <w:r w:rsidRPr="004271F3">
              <w:rPr>
                <w:rFonts w:asciiTheme="minorEastAsia" w:hAnsiTheme="minorEastAsia" w:hint="eastAsia"/>
                <w:color w:val="000000" w:themeColor="text1"/>
                <w:sz w:val="18"/>
                <w:szCs w:val="18"/>
              </w:rPr>
              <w:t xml:space="preserve"> </w:t>
            </w:r>
            <w:r w:rsidRPr="004271F3">
              <w:rPr>
                <w:rFonts w:asciiTheme="minorEastAsia" w:hAnsiTheme="minorEastAsia"/>
                <w:color w:val="000000" w:themeColor="text1"/>
                <w:sz w:val="18"/>
                <w:szCs w:val="18"/>
              </w:rPr>
              <w:t>0723-2632</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季刊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Springer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英文</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adjustRightInd w:val="0"/>
              <w:snapToGrid w:val="0"/>
              <w:ind w:firstLineChars="0"/>
              <w:jc w:val="center"/>
              <w:rPr>
                <w:rFonts w:asciiTheme="minorEastAsia" w:hAnsiTheme="minorEastAsia" w:cs="Arial"/>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S</w:t>
            </w:r>
            <w:r w:rsidRPr="004271F3">
              <w:rPr>
                <w:rFonts w:asciiTheme="minorEastAsia" w:hAnsiTheme="minorEastAsia" w:cs="Arial"/>
                <w:color w:val="000000" w:themeColor="text1"/>
                <w:sz w:val="18"/>
                <w:szCs w:val="18"/>
              </w:rPr>
              <w:t>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Composite structure</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复合结构</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0263-8223</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半月刊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adjustRightInd w:val="0"/>
              <w:snapToGrid w:val="0"/>
              <w:ind w:firstLineChars="0"/>
              <w:jc w:val="center"/>
              <w:rPr>
                <w:rFonts w:asciiTheme="minorEastAsia" w:hAnsiTheme="minorEastAsia" w:cs="Arial"/>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S</w:t>
            </w:r>
            <w:r w:rsidRPr="004271F3">
              <w:rPr>
                <w:rFonts w:asciiTheme="minorEastAsia" w:hAnsiTheme="minorEastAsia" w:cs="Arial"/>
                <w:color w:val="000000" w:themeColor="text1"/>
                <w:sz w:val="18"/>
                <w:szCs w:val="18"/>
              </w:rPr>
              <w:t>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Cement and Cncrete Rsearch</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水泥和混凝土研究</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I</w:t>
            </w:r>
            <w:r w:rsidRPr="004271F3">
              <w:rPr>
                <w:rFonts w:asciiTheme="minorEastAsia" w:hAnsiTheme="minorEastAsia" w:cs="Arial"/>
                <w:color w:val="000000" w:themeColor="text1"/>
                <w:sz w:val="18"/>
                <w:szCs w:val="18"/>
              </w:rPr>
              <w:t>SSN:0008-8846</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adjustRightInd w:val="0"/>
              <w:snapToGrid w:val="0"/>
              <w:ind w:firstLineChars="0"/>
              <w:jc w:val="center"/>
              <w:rPr>
                <w:rFonts w:asciiTheme="minorEastAsia" w:hAnsiTheme="minorEastAsia" w:cs="Arial"/>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Cement and Concrete Composite</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proofErr w:type="gramStart"/>
            <w:r w:rsidRPr="004271F3">
              <w:rPr>
                <w:rFonts w:asciiTheme="minorEastAsia" w:hAnsiTheme="minorEastAsia" w:cs="Arial" w:hint="eastAsia"/>
                <w:color w:val="000000" w:themeColor="text1"/>
                <w:sz w:val="18"/>
                <w:szCs w:val="18"/>
              </w:rPr>
              <w:t>水泥与凝土</w:t>
            </w:r>
            <w:proofErr w:type="gramEnd"/>
            <w:r w:rsidRPr="004271F3">
              <w:rPr>
                <w:rFonts w:asciiTheme="minorEastAsia" w:hAnsiTheme="minorEastAsia" w:cs="Arial" w:hint="eastAsia"/>
                <w:color w:val="000000" w:themeColor="text1"/>
                <w:sz w:val="18"/>
                <w:szCs w:val="18"/>
              </w:rPr>
              <w:t>复合材料</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I</w:t>
            </w:r>
            <w:r w:rsidRPr="004271F3">
              <w:rPr>
                <w:rFonts w:asciiTheme="minorEastAsia" w:hAnsiTheme="minorEastAsia" w:cs="Arial"/>
                <w:color w:val="000000" w:themeColor="text1"/>
                <w:sz w:val="18"/>
                <w:szCs w:val="18"/>
              </w:rPr>
              <w:t>SSN:0958-9465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E</w:t>
            </w:r>
            <w:r w:rsidRPr="004271F3">
              <w:rPr>
                <w:rFonts w:asciiTheme="minorEastAsia" w:hAnsiTheme="minorEastAsia" w:cs="Arial"/>
                <w:color w:val="000000" w:themeColor="text1"/>
                <w:sz w:val="18"/>
                <w:szCs w:val="18"/>
              </w:rPr>
              <w:t>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adjustRightInd w:val="0"/>
              <w:snapToGrid w:val="0"/>
              <w:ind w:firstLineChars="0"/>
              <w:jc w:val="center"/>
              <w:rPr>
                <w:rFonts w:asciiTheme="minorEastAsia" w:hAnsiTheme="minorEastAsia" w:cs="Arial"/>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S</w:t>
            </w:r>
            <w:r w:rsidRPr="004271F3">
              <w:rPr>
                <w:rFonts w:asciiTheme="minorEastAsia" w:hAnsiTheme="minorEastAsia" w:cs="Arial"/>
                <w:color w:val="000000" w:themeColor="text1"/>
                <w:sz w:val="18"/>
                <w:szCs w:val="18"/>
              </w:rPr>
              <w:t>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M</w:t>
            </w:r>
            <w:r w:rsidRPr="004271F3">
              <w:rPr>
                <w:rFonts w:asciiTheme="minorEastAsia" w:hAnsiTheme="minorEastAsia" w:cs="Arial"/>
                <w:color w:val="000000" w:themeColor="text1"/>
                <w:sz w:val="18"/>
                <w:szCs w:val="18"/>
              </w:rPr>
              <w:t>aterials and Design</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材料与设计</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I</w:t>
            </w:r>
            <w:r w:rsidRPr="004271F3">
              <w:rPr>
                <w:rFonts w:asciiTheme="minorEastAsia" w:hAnsiTheme="minorEastAsia" w:cs="Arial"/>
                <w:color w:val="000000" w:themeColor="text1"/>
                <w:sz w:val="18"/>
                <w:szCs w:val="18"/>
              </w:rPr>
              <w:t>SSN:0264-1275</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E</w:t>
            </w:r>
            <w:r w:rsidRPr="004271F3">
              <w:rPr>
                <w:rFonts w:asciiTheme="minorEastAsia" w:hAnsiTheme="minorEastAsia" w:cs="Arial"/>
                <w:color w:val="000000" w:themeColor="text1"/>
                <w:sz w:val="18"/>
                <w:szCs w:val="18"/>
              </w:rPr>
              <w:t>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adjustRightInd w:val="0"/>
              <w:snapToGrid w:val="0"/>
              <w:ind w:firstLineChars="0"/>
              <w:jc w:val="center"/>
              <w:rPr>
                <w:rFonts w:asciiTheme="minorEastAsia" w:hAnsiTheme="minorEastAsia" w:cs="Arial"/>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S</w:t>
            </w:r>
            <w:r w:rsidRPr="004271F3">
              <w:rPr>
                <w:rFonts w:asciiTheme="minorEastAsia" w:hAnsiTheme="minorEastAsia" w:cs="Arial"/>
                <w:color w:val="000000" w:themeColor="text1"/>
                <w:sz w:val="18"/>
                <w:szCs w:val="18"/>
              </w:rPr>
              <w:t>CI</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英国</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w:t>
            </w:r>
            <w:r w:rsidRPr="004271F3">
              <w:rPr>
                <w:rFonts w:asciiTheme="minorEastAsia" w:hAnsiTheme="minorEastAsia" w:cs="Arial" w:hint="eastAsia"/>
                <w:color w:val="000000" w:themeColor="text1"/>
                <w:sz w:val="18"/>
                <w:szCs w:val="18"/>
              </w:rPr>
              <w:t>omposite</w:t>
            </w:r>
            <w:r w:rsidRPr="004271F3">
              <w:rPr>
                <w:rFonts w:asciiTheme="minorEastAsia" w:hAnsiTheme="minorEastAsia" w:cs="Arial"/>
                <w:color w:val="000000" w:themeColor="text1"/>
                <w:sz w:val="18"/>
                <w:szCs w:val="18"/>
              </w:rPr>
              <w:t xml:space="preserve"> </w:t>
            </w:r>
            <w:r w:rsidRPr="004271F3">
              <w:rPr>
                <w:rFonts w:asciiTheme="minorEastAsia" w:hAnsiTheme="minorEastAsia" w:cs="Arial" w:hint="eastAsia"/>
                <w:color w:val="000000" w:themeColor="text1"/>
                <w:sz w:val="18"/>
                <w:szCs w:val="18"/>
              </w:rPr>
              <w:t>Part</w:t>
            </w:r>
            <w:r w:rsidRPr="004271F3">
              <w:rPr>
                <w:rFonts w:asciiTheme="minorEastAsia" w:hAnsiTheme="minorEastAsia" w:cs="Arial"/>
                <w:color w:val="000000" w:themeColor="text1"/>
                <w:sz w:val="18"/>
                <w:szCs w:val="18"/>
              </w:rPr>
              <w:t xml:space="preserve"> </w:t>
            </w:r>
            <w:r w:rsidRPr="004271F3">
              <w:rPr>
                <w:rFonts w:asciiTheme="minorEastAsia" w:hAnsiTheme="minorEastAsia" w:cs="Arial" w:hint="eastAsia"/>
                <w:color w:val="000000" w:themeColor="text1"/>
                <w:sz w:val="18"/>
                <w:szCs w:val="18"/>
              </w:rPr>
              <w:t>B</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 xml:space="preserve">复合材料 </w:t>
            </w:r>
            <w:r w:rsidRPr="004271F3">
              <w:rPr>
                <w:rFonts w:asciiTheme="minorEastAsia" w:hAnsiTheme="minorEastAsia" w:cs="Arial"/>
                <w:color w:val="000000" w:themeColor="text1"/>
                <w:sz w:val="18"/>
                <w:szCs w:val="18"/>
              </w:rPr>
              <w:t>Part B</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ISSN:1359-8368</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双月刊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E</w:t>
            </w:r>
            <w:r w:rsidRPr="004271F3">
              <w:rPr>
                <w:rFonts w:asciiTheme="minorEastAsia" w:hAnsiTheme="minorEastAsia" w:cs="Arial"/>
                <w:color w:val="000000" w:themeColor="text1"/>
                <w:sz w:val="18"/>
                <w:szCs w:val="18"/>
              </w:rPr>
              <w:t>lsevier</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英语</w:t>
            </w:r>
          </w:p>
        </w:tc>
      </w:tr>
      <w:tr w:rsidR="007E7C6D" w:rsidRPr="004271F3" w:rsidTr="00BC17EE">
        <w:trPr>
          <w:cantSplit/>
          <w:trHeight w:val="340"/>
        </w:trPr>
        <w:tc>
          <w:tcPr>
            <w:tcW w:w="231" w:type="pct"/>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1"/>
              </w:numPr>
              <w:adjustRightInd w:val="0"/>
              <w:snapToGrid w:val="0"/>
              <w:ind w:firstLineChars="0"/>
              <w:jc w:val="center"/>
              <w:rPr>
                <w:rFonts w:asciiTheme="minorEastAsia" w:hAnsiTheme="minorEastAsia" w:cs="Arial"/>
                <w:color w:val="000000" w:themeColor="text1"/>
                <w:sz w:val="18"/>
                <w:szCs w:val="18"/>
              </w:rPr>
            </w:pPr>
          </w:p>
        </w:tc>
        <w:tc>
          <w:tcPr>
            <w:tcW w:w="202"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S</w:t>
            </w:r>
            <w:r w:rsidRPr="004271F3">
              <w:rPr>
                <w:rFonts w:asciiTheme="minorEastAsia" w:hAnsiTheme="minorEastAsia" w:cs="Arial"/>
                <w:color w:val="000000" w:themeColor="text1"/>
                <w:sz w:val="18"/>
                <w:szCs w:val="18"/>
              </w:rPr>
              <w:t>CIE</w:t>
            </w:r>
          </w:p>
        </w:tc>
        <w:tc>
          <w:tcPr>
            <w:tcW w:w="213"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瑞士</w:t>
            </w:r>
          </w:p>
        </w:tc>
        <w:tc>
          <w:tcPr>
            <w:tcW w:w="124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Applied</w:t>
            </w:r>
            <w:r w:rsidRPr="004271F3">
              <w:rPr>
                <w:rFonts w:asciiTheme="minorEastAsia" w:hAnsiTheme="minorEastAsia" w:cs="Arial"/>
                <w:color w:val="000000" w:themeColor="text1"/>
                <w:sz w:val="18"/>
                <w:szCs w:val="18"/>
              </w:rPr>
              <w:t xml:space="preserve"> </w:t>
            </w:r>
            <w:r w:rsidRPr="004271F3">
              <w:rPr>
                <w:rFonts w:asciiTheme="minorEastAsia" w:hAnsiTheme="minorEastAsia" w:cs="Arial" w:hint="eastAsia"/>
                <w:color w:val="000000" w:themeColor="text1"/>
                <w:sz w:val="18"/>
                <w:szCs w:val="18"/>
              </w:rPr>
              <w:t>S</w:t>
            </w:r>
            <w:r w:rsidRPr="004271F3">
              <w:rPr>
                <w:rFonts w:asciiTheme="minorEastAsia" w:hAnsiTheme="minorEastAsia" w:cs="Arial"/>
                <w:color w:val="000000" w:themeColor="text1"/>
                <w:sz w:val="18"/>
                <w:szCs w:val="18"/>
              </w:rPr>
              <w:t>ciences</w:t>
            </w:r>
          </w:p>
        </w:tc>
        <w:tc>
          <w:tcPr>
            <w:tcW w:w="1199"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应用科学</w:t>
            </w:r>
          </w:p>
        </w:tc>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I</w:t>
            </w:r>
            <w:r w:rsidRPr="004271F3">
              <w:rPr>
                <w:rFonts w:asciiTheme="minorEastAsia" w:hAnsiTheme="minorEastAsia" w:cs="Arial"/>
                <w:color w:val="000000" w:themeColor="text1"/>
                <w:sz w:val="18"/>
                <w:szCs w:val="18"/>
              </w:rPr>
              <w:t>SSN:2076-3417</w:t>
            </w:r>
          </w:p>
        </w:tc>
        <w:tc>
          <w:tcPr>
            <w:tcW w:w="231"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月刊</w:t>
            </w:r>
          </w:p>
        </w:tc>
        <w:tc>
          <w:tcPr>
            <w:tcW w:w="1015" w:type="pct"/>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Mdpi</w:t>
            </w:r>
          </w:p>
        </w:tc>
        <w:tc>
          <w:tcPr>
            <w:tcW w:w="199" w:type="pct"/>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英语</w:t>
            </w:r>
          </w:p>
        </w:tc>
      </w:tr>
    </w:tbl>
    <w:p w:rsidR="007E7C6D" w:rsidRPr="004271F3" w:rsidRDefault="007E7C6D" w:rsidP="007E7C6D">
      <w:pPr>
        <w:adjustRightInd w:val="0"/>
        <w:snapToGrid w:val="0"/>
        <w:rPr>
          <w:rFonts w:asciiTheme="minorEastAsia" w:hAnsiTheme="minorEastAsia" w:cs="Arial"/>
          <w:color w:val="000000" w:themeColor="text1"/>
          <w:sz w:val="18"/>
          <w:szCs w:val="18"/>
        </w:rPr>
      </w:pPr>
    </w:p>
    <w:p w:rsidR="007E7C6D" w:rsidRPr="004271F3" w:rsidRDefault="007E7C6D" w:rsidP="007E7C6D">
      <w:pPr>
        <w:widowControl/>
        <w:jc w:val="left"/>
        <w:rPr>
          <w:rFonts w:asciiTheme="minorEastAsia" w:hAnsiTheme="minorEastAsia" w:cs="Arial"/>
          <w:sz w:val="18"/>
          <w:szCs w:val="18"/>
        </w:rPr>
      </w:pPr>
      <w:r w:rsidRPr="004271F3">
        <w:rPr>
          <w:rFonts w:asciiTheme="minorEastAsia" w:hAnsiTheme="minorEastAsia" w:cs="Arial"/>
          <w:sz w:val="18"/>
          <w:szCs w:val="18"/>
        </w:rPr>
        <w:br w:type="page"/>
      </w:r>
    </w:p>
    <w:p w:rsidR="007E7C6D" w:rsidRPr="004271F3" w:rsidRDefault="007E7C6D" w:rsidP="007E7C6D">
      <w:pPr>
        <w:adjustRightInd w:val="0"/>
        <w:snapToGrid w:val="0"/>
        <w:rPr>
          <w:rFonts w:asciiTheme="minorEastAsia" w:hAnsiTheme="minorEastAsia" w:cs="Arial"/>
          <w:sz w:val="18"/>
          <w:szCs w:val="18"/>
        </w:rPr>
      </w:pPr>
      <w:r w:rsidRPr="004271F3">
        <w:rPr>
          <w:rFonts w:asciiTheme="minorEastAsia" w:hAnsiTheme="minorEastAsia" w:cs="Arial" w:hint="eastAsia"/>
          <w:sz w:val="18"/>
          <w:szCs w:val="18"/>
        </w:rPr>
        <w:lastRenderedPageBreak/>
        <w:t>2）</w:t>
      </w:r>
      <w:r w:rsidRPr="004271F3">
        <w:rPr>
          <w:rFonts w:asciiTheme="minorEastAsia" w:hAnsiTheme="minorEastAsia" w:cs="Arial"/>
          <w:sz w:val="18"/>
          <w:szCs w:val="18"/>
        </w:rPr>
        <w:t>分委员会推荐</w:t>
      </w:r>
      <w:r w:rsidRPr="004271F3">
        <w:rPr>
          <w:rFonts w:asciiTheme="minorEastAsia" w:hAnsiTheme="minorEastAsia" w:cs="Arial" w:hint="eastAsia"/>
          <w:sz w:val="18"/>
          <w:szCs w:val="18"/>
        </w:rPr>
        <w:t>A类</w:t>
      </w:r>
      <w:r w:rsidRPr="004271F3">
        <w:rPr>
          <w:rFonts w:asciiTheme="minorEastAsia" w:hAnsiTheme="minorEastAsia" w:cs="Arial"/>
          <w:sz w:val="18"/>
          <w:szCs w:val="18"/>
        </w:rPr>
        <w:t>国际学术会议目录</w:t>
      </w:r>
      <w:r w:rsidRPr="004271F3">
        <w:rPr>
          <w:rFonts w:asciiTheme="minorEastAsia" w:hAnsiTheme="minorEastAsia" w:cs="Arial" w:hint="eastAsia"/>
          <w:sz w:val="18"/>
          <w:szCs w:val="18"/>
        </w:rPr>
        <w:t>（43种）</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534"/>
        <w:gridCol w:w="2409"/>
        <w:gridCol w:w="4036"/>
        <w:gridCol w:w="2517"/>
        <w:gridCol w:w="839"/>
        <w:gridCol w:w="992"/>
        <w:gridCol w:w="1360"/>
        <w:gridCol w:w="1531"/>
      </w:tblGrid>
      <w:tr w:rsidR="007E7C6D" w:rsidRPr="004271F3" w:rsidTr="00BC17EE">
        <w:trPr>
          <w:cantSplit/>
          <w:trHeight w:val="340"/>
          <w:tblHeader/>
        </w:trPr>
        <w:tc>
          <w:tcPr>
            <w:tcW w:w="534" w:type="dxa"/>
            <w:vMerge w:val="restart"/>
            <w:vAlign w:val="center"/>
          </w:tcPr>
          <w:p w:rsidR="007E7C6D" w:rsidRPr="004271F3" w:rsidRDefault="007E7C6D" w:rsidP="00BC17EE">
            <w:pPr>
              <w:adjustRightInd w:val="0"/>
              <w:snapToGrid w:val="0"/>
              <w:ind w:leftChars="-50" w:left="-105" w:rightChars="-50" w:right="-105"/>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序号</w:t>
            </w:r>
          </w:p>
        </w:tc>
        <w:tc>
          <w:tcPr>
            <w:tcW w:w="6445" w:type="dxa"/>
            <w:gridSpan w:val="2"/>
            <w:vAlign w:val="center"/>
          </w:tcPr>
          <w:p w:rsidR="007E7C6D" w:rsidRPr="004271F3" w:rsidRDefault="007E7C6D" w:rsidP="00BC17EE">
            <w:pPr>
              <w:adjustRightInd w:val="0"/>
              <w:snapToGrid w:val="0"/>
              <w:ind w:leftChars="-50" w:left="-105" w:rightChars="-50" w:right="-105"/>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会议名称</w:t>
            </w:r>
          </w:p>
        </w:tc>
        <w:tc>
          <w:tcPr>
            <w:tcW w:w="2517" w:type="dxa"/>
            <w:vMerge w:val="restart"/>
            <w:vAlign w:val="center"/>
          </w:tcPr>
          <w:p w:rsidR="007E7C6D" w:rsidRPr="004271F3" w:rsidRDefault="007E7C6D" w:rsidP="00BC17EE">
            <w:pPr>
              <w:adjustRightInd w:val="0"/>
              <w:snapToGrid w:val="0"/>
              <w:ind w:leftChars="-50" w:left="-105" w:rightChars="-50" w:right="-105"/>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主办机构</w:t>
            </w:r>
          </w:p>
        </w:tc>
        <w:tc>
          <w:tcPr>
            <w:tcW w:w="839" w:type="dxa"/>
            <w:vMerge w:val="restart"/>
            <w:vAlign w:val="center"/>
          </w:tcPr>
          <w:p w:rsidR="007E7C6D" w:rsidRPr="004271F3" w:rsidRDefault="007E7C6D" w:rsidP="00BC17EE">
            <w:pPr>
              <w:adjustRightInd w:val="0"/>
              <w:snapToGrid w:val="0"/>
              <w:ind w:leftChars="-50" w:left="-105" w:rightChars="-50" w:right="-105"/>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会议频次</w:t>
            </w:r>
          </w:p>
        </w:tc>
        <w:tc>
          <w:tcPr>
            <w:tcW w:w="992" w:type="dxa"/>
            <w:vMerge w:val="restart"/>
            <w:vAlign w:val="center"/>
          </w:tcPr>
          <w:p w:rsidR="007E7C6D" w:rsidRPr="004271F3" w:rsidRDefault="007E7C6D" w:rsidP="00BC17EE">
            <w:pPr>
              <w:adjustRightInd w:val="0"/>
              <w:snapToGrid w:val="0"/>
              <w:ind w:leftChars="-50" w:left="-105" w:rightChars="-50" w:right="-105"/>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已开次数</w:t>
            </w:r>
          </w:p>
        </w:tc>
        <w:tc>
          <w:tcPr>
            <w:tcW w:w="1360" w:type="dxa"/>
            <w:vMerge w:val="restart"/>
            <w:vAlign w:val="center"/>
          </w:tcPr>
          <w:p w:rsidR="007E7C6D" w:rsidRPr="004271F3" w:rsidRDefault="007E7C6D" w:rsidP="00BC17EE">
            <w:pPr>
              <w:adjustRightInd w:val="0"/>
              <w:snapToGrid w:val="0"/>
              <w:ind w:leftChars="-50" w:left="-105" w:rightChars="-50" w:right="-105"/>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论文采纳机制</w:t>
            </w:r>
          </w:p>
        </w:tc>
        <w:tc>
          <w:tcPr>
            <w:tcW w:w="1531" w:type="dxa"/>
            <w:vMerge w:val="restart"/>
            <w:vAlign w:val="center"/>
          </w:tcPr>
          <w:p w:rsidR="007E7C6D" w:rsidRPr="004271F3" w:rsidRDefault="007E7C6D" w:rsidP="00BC17EE">
            <w:pPr>
              <w:adjustRightInd w:val="0"/>
              <w:snapToGrid w:val="0"/>
              <w:ind w:leftChars="-50" w:left="-105" w:rightChars="-50" w:right="-105"/>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国内相关</w:t>
            </w:r>
          </w:p>
          <w:p w:rsidR="007E7C6D" w:rsidRPr="004271F3" w:rsidRDefault="007E7C6D" w:rsidP="00BC17EE">
            <w:pPr>
              <w:adjustRightInd w:val="0"/>
              <w:snapToGrid w:val="0"/>
              <w:ind w:leftChars="-50" w:left="-105" w:rightChars="-50" w:right="-105"/>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学术机构</w:t>
            </w:r>
          </w:p>
        </w:tc>
      </w:tr>
      <w:tr w:rsidR="007E7C6D" w:rsidRPr="004271F3" w:rsidTr="00BC17EE">
        <w:trPr>
          <w:cantSplit/>
          <w:trHeight w:val="340"/>
          <w:tblHeader/>
        </w:trPr>
        <w:tc>
          <w:tcPr>
            <w:tcW w:w="534" w:type="dxa"/>
            <w:vMerge/>
            <w:vAlign w:val="center"/>
          </w:tcPr>
          <w:p w:rsidR="007E7C6D" w:rsidRPr="004271F3" w:rsidRDefault="007E7C6D" w:rsidP="00BC17EE">
            <w:pPr>
              <w:adjustRightInd w:val="0"/>
              <w:snapToGrid w:val="0"/>
              <w:ind w:leftChars="-50" w:left="-105" w:rightChars="-50" w:right="-105"/>
              <w:jc w:val="center"/>
              <w:rPr>
                <w:rFonts w:asciiTheme="minorEastAsia" w:hAnsiTheme="minorEastAsia" w:cs="Arial"/>
                <w:color w:val="000000" w:themeColor="text1"/>
                <w:sz w:val="18"/>
                <w:szCs w:val="18"/>
              </w:rPr>
            </w:pPr>
          </w:p>
        </w:tc>
        <w:tc>
          <w:tcPr>
            <w:tcW w:w="2409" w:type="dxa"/>
            <w:vAlign w:val="center"/>
          </w:tcPr>
          <w:p w:rsidR="007E7C6D" w:rsidRPr="004271F3" w:rsidRDefault="007E7C6D" w:rsidP="00BC17EE">
            <w:pPr>
              <w:adjustRightInd w:val="0"/>
              <w:snapToGrid w:val="0"/>
              <w:ind w:leftChars="-50" w:left="-105" w:rightChars="-50" w:right="-105"/>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中文名称</w:t>
            </w:r>
          </w:p>
        </w:tc>
        <w:tc>
          <w:tcPr>
            <w:tcW w:w="4036" w:type="dxa"/>
            <w:vAlign w:val="center"/>
          </w:tcPr>
          <w:p w:rsidR="007E7C6D" w:rsidRPr="004271F3" w:rsidRDefault="007E7C6D" w:rsidP="00BC17EE">
            <w:pPr>
              <w:adjustRightInd w:val="0"/>
              <w:snapToGrid w:val="0"/>
              <w:ind w:leftChars="-50" w:left="-105" w:rightChars="-50" w:right="-105"/>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英文名称</w:t>
            </w:r>
          </w:p>
        </w:tc>
        <w:tc>
          <w:tcPr>
            <w:tcW w:w="2517" w:type="dxa"/>
            <w:vMerge/>
            <w:vAlign w:val="center"/>
          </w:tcPr>
          <w:p w:rsidR="007E7C6D" w:rsidRPr="004271F3" w:rsidRDefault="007E7C6D" w:rsidP="00BC17EE">
            <w:pPr>
              <w:adjustRightInd w:val="0"/>
              <w:snapToGrid w:val="0"/>
              <w:ind w:leftChars="-50" w:left="-105" w:rightChars="-50" w:right="-105"/>
              <w:jc w:val="center"/>
              <w:rPr>
                <w:rFonts w:asciiTheme="minorEastAsia" w:hAnsiTheme="minorEastAsia" w:cs="Arial"/>
                <w:color w:val="000000" w:themeColor="text1"/>
                <w:sz w:val="18"/>
                <w:szCs w:val="18"/>
              </w:rPr>
            </w:pPr>
          </w:p>
        </w:tc>
        <w:tc>
          <w:tcPr>
            <w:tcW w:w="839" w:type="dxa"/>
            <w:vMerge/>
            <w:vAlign w:val="center"/>
          </w:tcPr>
          <w:p w:rsidR="007E7C6D" w:rsidRPr="004271F3" w:rsidRDefault="007E7C6D" w:rsidP="00BC17EE">
            <w:pPr>
              <w:adjustRightInd w:val="0"/>
              <w:snapToGrid w:val="0"/>
              <w:ind w:leftChars="-50" w:left="-105" w:rightChars="-50" w:right="-105"/>
              <w:jc w:val="center"/>
              <w:rPr>
                <w:rFonts w:asciiTheme="minorEastAsia" w:hAnsiTheme="minorEastAsia" w:cs="Arial"/>
                <w:color w:val="000000" w:themeColor="text1"/>
                <w:sz w:val="18"/>
                <w:szCs w:val="18"/>
              </w:rPr>
            </w:pPr>
          </w:p>
        </w:tc>
        <w:tc>
          <w:tcPr>
            <w:tcW w:w="992" w:type="dxa"/>
            <w:vMerge/>
            <w:vAlign w:val="center"/>
          </w:tcPr>
          <w:p w:rsidR="007E7C6D" w:rsidRPr="004271F3" w:rsidRDefault="007E7C6D" w:rsidP="00BC17EE">
            <w:pPr>
              <w:adjustRightInd w:val="0"/>
              <w:snapToGrid w:val="0"/>
              <w:ind w:leftChars="-50" w:left="-105" w:rightChars="-50" w:right="-105"/>
              <w:jc w:val="center"/>
              <w:rPr>
                <w:rFonts w:asciiTheme="minorEastAsia" w:hAnsiTheme="minorEastAsia" w:cs="Arial"/>
                <w:color w:val="000000" w:themeColor="text1"/>
                <w:sz w:val="18"/>
                <w:szCs w:val="18"/>
              </w:rPr>
            </w:pPr>
          </w:p>
        </w:tc>
        <w:tc>
          <w:tcPr>
            <w:tcW w:w="1360" w:type="dxa"/>
            <w:vMerge/>
            <w:vAlign w:val="center"/>
          </w:tcPr>
          <w:p w:rsidR="007E7C6D" w:rsidRPr="004271F3" w:rsidRDefault="007E7C6D" w:rsidP="00BC17EE">
            <w:pPr>
              <w:adjustRightInd w:val="0"/>
              <w:snapToGrid w:val="0"/>
              <w:ind w:leftChars="-50" w:left="-105" w:rightChars="-50" w:right="-105"/>
              <w:rPr>
                <w:rFonts w:asciiTheme="minorEastAsia" w:hAnsiTheme="minorEastAsia" w:cs="Arial"/>
                <w:color w:val="000000" w:themeColor="text1"/>
                <w:sz w:val="18"/>
                <w:szCs w:val="18"/>
              </w:rPr>
            </w:pPr>
          </w:p>
        </w:tc>
        <w:tc>
          <w:tcPr>
            <w:tcW w:w="1531" w:type="dxa"/>
            <w:vMerge/>
            <w:vAlign w:val="center"/>
          </w:tcPr>
          <w:p w:rsidR="007E7C6D" w:rsidRPr="004271F3" w:rsidRDefault="007E7C6D" w:rsidP="00BC17EE">
            <w:pPr>
              <w:adjustRightInd w:val="0"/>
              <w:snapToGrid w:val="0"/>
              <w:ind w:leftChars="-50" w:left="-105" w:rightChars="-50" w:right="-105"/>
              <w:jc w:val="center"/>
              <w:rPr>
                <w:rFonts w:asciiTheme="minorEastAsia" w:hAnsiTheme="minorEastAsia" w:cs="Arial"/>
                <w:color w:val="000000" w:themeColor="text1"/>
                <w:sz w:val="18"/>
                <w:szCs w:val="18"/>
              </w:rPr>
            </w:pPr>
          </w:p>
        </w:tc>
      </w:tr>
      <w:tr w:rsidR="007E7C6D" w:rsidRPr="004271F3" w:rsidTr="00BC17EE">
        <w:trPr>
          <w:cantSplit/>
          <w:trHeight w:val="340"/>
        </w:trPr>
        <w:tc>
          <w:tcPr>
            <w:tcW w:w="534" w:type="dxa"/>
            <w:vAlign w:val="center"/>
          </w:tcPr>
          <w:p w:rsidR="007E7C6D" w:rsidRPr="004271F3" w:rsidRDefault="007E7C6D" w:rsidP="00BC17EE">
            <w:pPr>
              <w:snapToGrid w:val="0"/>
              <w:jc w:val="center"/>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1</w:t>
            </w:r>
          </w:p>
        </w:tc>
        <w:tc>
          <w:tcPr>
            <w:tcW w:w="24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国际土动力学和地震工程会议</w:t>
            </w:r>
          </w:p>
        </w:tc>
        <w:tc>
          <w:tcPr>
            <w:tcW w:w="4036"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Soil Dynamics and Earthquake Engineering</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（SDEE）</w:t>
            </w:r>
          </w:p>
        </w:tc>
        <w:tc>
          <w:tcPr>
            <w:tcW w:w="251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土耳其坎迪利天文台与地震研究所</w:t>
            </w:r>
          </w:p>
        </w:tc>
        <w:tc>
          <w:tcPr>
            <w:tcW w:w="839" w:type="dxa"/>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2年</w:t>
            </w:r>
          </w:p>
        </w:tc>
        <w:tc>
          <w:tcPr>
            <w:tcW w:w="992" w:type="dxa"/>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15</w:t>
            </w:r>
          </w:p>
        </w:tc>
        <w:tc>
          <w:tcPr>
            <w:tcW w:w="1360"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SCI/EI</w:t>
            </w:r>
          </w:p>
        </w:tc>
        <w:tc>
          <w:tcPr>
            <w:tcW w:w="1531"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中国岩石力学与工程协会</w:t>
            </w:r>
          </w:p>
        </w:tc>
      </w:tr>
      <w:tr w:rsidR="007E7C6D" w:rsidRPr="004271F3" w:rsidTr="00BC17EE">
        <w:trPr>
          <w:cantSplit/>
          <w:trHeight w:val="340"/>
        </w:trPr>
        <w:tc>
          <w:tcPr>
            <w:tcW w:w="534" w:type="dxa"/>
            <w:vAlign w:val="center"/>
          </w:tcPr>
          <w:p w:rsidR="007E7C6D" w:rsidRPr="004271F3" w:rsidRDefault="007E7C6D" w:rsidP="00BC17EE">
            <w:pPr>
              <w:snapToGrid w:val="0"/>
              <w:jc w:val="center"/>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2</w:t>
            </w:r>
          </w:p>
        </w:tc>
        <w:tc>
          <w:tcPr>
            <w:tcW w:w="24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国际土力学与基础工程会议</w:t>
            </w:r>
          </w:p>
        </w:tc>
        <w:tc>
          <w:tcPr>
            <w:tcW w:w="4036"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Soil Mechanics and Foundation Engineering</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（ICSMFE）</w:t>
            </w:r>
          </w:p>
        </w:tc>
        <w:tc>
          <w:tcPr>
            <w:tcW w:w="251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国际土力学与岩土工程协会（ISSMGE）</w:t>
            </w:r>
          </w:p>
        </w:tc>
        <w:tc>
          <w:tcPr>
            <w:tcW w:w="839" w:type="dxa"/>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4年</w:t>
            </w:r>
          </w:p>
        </w:tc>
        <w:tc>
          <w:tcPr>
            <w:tcW w:w="992" w:type="dxa"/>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17</w:t>
            </w:r>
          </w:p>
        </w:tc>
        <w:tc>
          <w:tcPr>
            <w:tcW w:w="1360"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SCI/EI</w:t>
            </w:r>
          </w:p>
        </w:tc>
        <w:tc>
          <w:tcPr>
            <w:tcW w:w="1531"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中国岩石力学与工程协会</w:t>
            </w:r>
          </w:p>
        </w:tc>
      </w:tr>
      <w:tr w:rsidR="007E7C6D" w:rsidRPr="004271F3" w:rsidTr="00BC17EE">
        <w:trPr>
          <w:cantSplit/>
          <w:trHeight w:val="340"/>
        </w:trPr>
        <w:tc>
          <w:tcPr>
            <w:tcW w:w="534" w:type="dxa"/>
            <w:vAlign w:val="center"/>
          </w:tcPr>
          <w:p w:rsidR="007E7C6D" w:rsidRPr="004271F3" w:rsidRDefault="007E7C6D" w:rsidP="00BC17EE">
            <w:pPr>
              <w:snapToGrid w:val="0"/>
              <w:jc w:val="center"/>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3</w:t>
            </w:r>
          </w:p>
        </w:tc>
        <w:tc>
          <w:tcPr>
            <w:tcW w:w="24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国际隧道大会</w:t>
            </w:r>
          </w:p>
        </w:tc>
        <w:tc>
          <w:tcPr>
            <w:tcW w:w="4036"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World Tunnel Conference（WTC）</w:t>
            </w:r>
          </w:p>
        </w:tc>
        <w:tc>
          <w:tcPr>
            <w:tcW w:w="251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国际隧道协会（ITA）</w:t>
            </w:r>
          </w:p>
        </w:tc>
        <w:tc>
          <w:tcPr>
            <w:tcW w:w="839" w:type="dxa"/>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992" w:type="dxa"/>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38</w:t>
            </w:r>
          </w:p>
        </w:tc>
        <w:tc>
          <w:tcPr>
            <w:tcW w:w="1360"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SCI/EI</w:t>
            </w:r>
          </w:p>
        </w:tc>
        <w:tc>
          <w:tcPr>
            <w:tcW w:w="1531"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中国岩石力学与工程协会</w:t>
            </w:r>
          </w:p>
        </w:tc>
      </w:tr>
      <w:tr w:rsidR="007E7C6D" w:rsidRPr="004271F3" w:rsidTr="00BC17EE">
        <w:trPr>
          <w:cantSplit/>
          <w:trHeight w:val="340"/>
        </w:trPr>
        <w:tc>
          <w:tcPr>
            <w:tcW w:w="534" w:type="dxa"/>
            <w:vAlign w:val="center"/>
          </w:tcPr>
          <w:p w:rsidR="007E7C6D" w:rsidRPr="004271F3" w:rsidRDefault="007E7C6D" w:rsidP="00BC17EE">
            <w:pPr>
              <w:snapToGrid w:val="0"/>
              <w:jc w:val="center"/>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4</w:t>
            </w:r>
          </w:p>
        </w:tc>
        <w:tc>
          <w:tcPr>
            <w:tcW w:w="24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国际重载运输大会</w:t>
            </w:r>
          </w:p>
        </w:tc>
        <w:tc>
          <w:tcPr>
            <w:tcW w:w="4036"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Heavy Haul Conference</w:t>
            </w:r>
          </w:p>
        </w:tc>
        <w:tc>
          <w:tcPr>
            <w:tcW w:w="251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国际重载协会</w:t>
            </w:r>
          </w:p>
        </w:tc>
        <w:tc>
          <w:tcPr>
            <w:tcW w:w="839" w:type="dxa"/>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4年</w:t>
            </w:r>
          </w:p>
        </w:tc>
        <w:tc>
          <w:tcPr>
            <w:tcW w:w="992" w:type="dxa"/>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9</w:t>
            </w:r>
          </w:p>
        </w:tc>
        <w:tc>
          <w:tcPr>
            <w:tcW w:w="1360"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SCI/EI</w:t>
            </w:r>
          </w:p>
        </w:tc>
        <w:tc>
          <w:tcPr>
            <w:tcW w:w="1531"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中国铁道学会</w:t>
            </w:r>
          </w:p>
        </w:tc>
      </w:tr>
      <w:tr w:rsidR="007E7C6D" w:rsidRPr="004271F3" w:rsidTr="00BC17EE">
        <w:trPr>
          <w:cantSplit/>
          <w:trHeight w:val="340"/>
        </w:trPr>
        <w:tc>
          <w:tcPr>
            <w:tcW w:w="534" w:type="dxa"/>
            <w:vAlign w:val="center"/>
          </w:tcPr>
          <w:p w:rsidR="007E7C6D" w:rsidRPr="004271F3" w:rsidRDefault="007E7C6D" w:rsidP="00BC17EE">
            <w:pPr>
              <w:snapToGrid w:val="0"/>
              <w:jc w:val="center"/>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5</w:t>
            </w:r>
          </w:p>
        </w:tc>
        <w:tc>
          <w:tcPr>
            <w:tcW w:w="24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世界铁路研究大会</w:t>
            </w:r>
          </w:p>
        </w:tc>
        <w:tc>
          <w:tcPr>
            <w:tcW w:w="4036"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World Congress on Railway Research</w:t>
            </w:r>
          </w:p>
        </w:tc>
        <w:tc>
          <w:tcPr>
            <w:tcW w:w="251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国际铁路联盟</w:t>
            </w:r>
          </w:p>
        </w:tc>
        <w:tc>
          <w:tcPr>
            <w:tcW w:w="839" w:type="dxa"/>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2年</w:t>
            </w:r>
          </w:p>
        </w:tc>
        <w:tc>
          <w:tcPr>
            <w:tcW w:w="992" w:type="dxa"/>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9</w:t>
            </w:r>
          </w:p>
        </w:tc>
        <w:tc>
          <w:tcPr>
            <w:tcW w:w="1360"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SCI/EI</w:t>
            </w:r>
          </w:p>
        </w:tc>
        <w:tc>
          <w:tcPr>
            <w:tcW w:w="1531"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中国铁道学会</w:t>
            </w:r>
          </w:p>
        </w:tc>
      </w:tr>
      <w:tr w:rsidR="007E7C6D" w:rsidRPr="004271F3" w:rsidTr="00BC17EE">
        <w:trPr>
          <w:cantSplit/>
          <w:trHeight w:val="340"/>
        </w:trPr>
        <w:tc>
          <w:tcPr>
            <w:tcW w:w="534" w:type="dxa"/>
            <w:vAlign w:val="center"/>
          </w:tcPr>
          <w:p w:rsidR="007E7C6D" w:rsidRPr="004271F3" w:rsidRDefault="007E7C6D" w:rsidP="00BC17EE">
            <w:pPr>
              <w:snapToGrid w:val="0"/>
              <w:jc w:val="center"/>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6</w:t>
            </w:r>
          </w:p>
        </w:tc>
        <w:tc>
          <w:tcPr>
            <w:tcW w:w="24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国际轮轨系统接触力学和磨损会议</w:t>
            </w:r>
          </w:p>
        </w:tc>
        <w:tc>
          <w:tcPr>
            <w:tcW w:w="4036"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Contact Mechanics and Wear of Rail/Wheel Systems</w:t>
            </w:r>
          </w:p>
        </w:tc>
        <w:tc>
          <w:tcPr>
            <w:tcW w:w="251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LUCCHINI</w:t>
            </w:r>
          </w:p>
        </w:tc>
        <w:tc>
          <w:tcPr>
            <w:tcW w:w="839" w:type="dxa"/>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3年</w:t>
            </w:r>
          </w:p>
        </w:tc>
        <w:tc>
          <w:tcPr>
            <w:tcW w:w="992" w:type="dxa"/>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9</w:t>
            </w:r>
          </w:p>
        </w:tc>
        <w:tc>
          <w:tcPr>
            <w:tcW w:w="1360"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SCI/EI</w:t>
            </w:r>
          </w:p>
        </w:tc>
        <w:tc>
          <w:tcPr>
            <w:tcW w:w="1531"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中国铁道学会</w:t>
            </w:r>
          </w:p>
        </w:tc>
      </w:tr>
      <w:tr w:rsidR="007E7C6D" w:rsidRPr="004271F3" w:rsidTr="00BC17EE">
        <w:trPr>
          <w:cantSplit/>
          <w:trHeight w:val="340"/>
        </w:trPr>
        <w:tc>
          <w:tcPr>
            <w:tcW w:w="534" w:type="dxa"/>
            <w:vAlign w:val="center"/>
          </w:tcPr>
          <w:p w:rsidR="007E7C6D" w:rsidRPr="004271F3" w:rsidRDefault="007E7C6D" w:rsidP="00BC17EE">
            <w:pPr>
              <w:snapToGrid w:val="0"/>
              <w:jc w:val="center"/>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7</w:t>
            </w:r>
          </w:p>
        </w:tc>
        <w:tc>
          <w:tcPr>
            <w:tcW w:w="24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美国土木工程师年会</w:t>
            </w:r>
          </w:p>
        </w:tc>
        <w:tc>
          <w:tcPr>
            <w:tcW w:w="4036"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American Society of Civil Engineering Annual Meeting</w:t>
            </w:r>
          </w:p>
        </w:tc>
        <w:tc>
          <w:tcPr>
            <w:tcW w:w="251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美国土木工程师协会（EI检索）</w:t>
            </w:r>
          </w:p>
        </w:tc>
        <w:tc>
          <w:tcPr>
            <w:tcW w:w="839" w:type="dxa"/>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992" w:type="dxa"/>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158</w:t>
            </w:r>
          </w:p>
        </w:tc>
        <w:tc>
          <w:tcPr>
            <w:tcW w:w="1360"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EI</w:t>
            </w:r>
          </w:p>
        </w:tc>
        <w:tc>
          <w:tcPr>
            <w:tcW w:w="1531"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8</w:t>
            </w:r>
          </w:p>
        </w:tc>
        <w:tc>
          <w:tcPr>
            <w:tcW w:w="2409"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世界交通研究大会</w:t>
            </w:r>
          </w:p>
        </w:tc>
        <w:tc>
          <w:tcPr>
            <w:tcW w:w="4036"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World Conference on Transport Research</w:t>
            </w:r>
          </w:p>
        </w:tc>
        <w:tc>
          <w:tcPr>
            <w:tcW w:w="2517"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世界交通研究大会学会（WCTRS）</w:t>
            </w:r>
          </w:p>
        </w:tc>
        <w:tc>
          <w:tcPr>
            <w:tcW w:w="839"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3年</w:t>
            </w:r>
          </w:p>
        </w:tc>
        <w:tc>
          <w:tcPr>
            <w:tcW w:w="992"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12</w:t>
            </w:r>
          </w:p>
        </w:tc>
        <w:tc>
          <w:tcPr>
            <w:tcW w:w="1360"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9</w:t>
            </w:r>
          </w:p>
        </w:tc>
        <w:tc>
          <w:tcPr>
            <w:tcW w:w="2409"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计算机在轨道交通系统中的应用</w:t>
            </w:r>
          </w:p>
        </w:tc>
        <w:tc>
          <w:tcPr>
            <w:tcW w:w="4036"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Comprail</w:t>
            </w:r>
          </w:p>
        </w:tc>
        <w:tc>
          <w:tcPr>
            <w:tcW w:w="2517"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Wessex Institute of Technology, UK</w:t>
            </w:r>
          </w:p>
        </w:tc>
        <w:tc>
          <w:tcPr>
            <w:tcW w:w="839"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w:t>
            </w:r>
          </w:p>
        </w:tc>
        <w:tc>
          <w:tcPr>
            <w:tcW w:w="992"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12</w:t>
            </w:r>
          </w:p>
        </w:tc>
        <w:tc>
          <w:tcPr>
            <w:tcW w:w="1360"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531" w:type="dxa"/>
            <w:tcBorders>
              <w:top w:val="single" w:sz="6" w:space="0" w:color="auto"/>
              <w:left w:val="single" w:sz="6" w:space="0" w:color="auto"/>
              <w:bottom w:val="single" w:sz="8" w:space="0" w:color="auto"/>
              <w:right w:val="single" w:sz="8"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10</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智能铁路运输</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IEEE International Conference on Intelligent Rail transportation</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IEEE/ICIRT</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每年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EI</w:t>
            </w: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11</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交通岩土国际会议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International Society for Soil Mechanics and Geotechnical Engineering</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国际土力学与岩土工程学会</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4年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3</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EI</w:t>
            </w: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12</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国际铁路噪声会议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The International Workshop on Railway Noise (IWRN)</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国际铁路联盟</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3年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12</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EI</w:t>
            </w: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铁道学会</w:t>
            </w: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13</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交通与运输理论国际研讨会</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Symposium on Transportation and Traffic Theory</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交通与运输理论国际研讨会之国际顾问委员会（IAC）</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19</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14</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世界智能交通系统大会</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World Congress on Intelligent Transport Systems</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世界智能交通系统大会组委会（包括美国、日本、欧洲ITS协会）</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18</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15</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 智能交通系统会议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 International Conference on ITS</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（ITSC）</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IEEE（EI检索）</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9</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16</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美国交通运输研究委员会</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Transportation Research Board（TRB）</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美国国家研究委员会</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91</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lastRenderedPageBreak/>
              <w:t>17</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国际运输与交通理论大会</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Transportation and Traffic Theory</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国际运输与交通理论大会（TTT）组委会（SCI、EI检索）</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17</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18</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香港交通运输研究会年会</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Hong Kong Society for Transportation Studies（HKSTS）</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香港交通运输研究会</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14</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19</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行人与疏散动力学国际会议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Pedestrian and Evacuation Dynamics</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行人与疏散动力学国际会议组委会</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6</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20</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交通研究论坛年会</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Transportation Research Board （TRB）Annual Meeting</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交通研究论坛年会组委会</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91</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21</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计算科学理论与数学基础国际会议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Theoretical and Mathematical Foundations of Computer Science （ICTMF）</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Springer</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22</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服务系统与服务管理国际会议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Service Systems and Service Management （ICSSSM）</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9</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23</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国际交通出行行为研究研讨会</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IATBR (</w:t>
            </w:r>
            <w:r w:rsidRPr="004271F3">
              <w:rPr>
                <w:rFonts w:asciiTheme="minorEastAsia" w:hAnsiTheme="minorEastAsia" w:cs="Arial"/>
                <w:color w:val="000000" w:themeColor="text1"/>
                <w:sz w:val="18"/>
                <w:szCs w:val="18"/>
              </w:rPr>
              <w:t>International Association for Travel Behavior Research</w:t>
            </w:r>
            <w:r w:rsidRPr="004271F3">
              <w:rPr>
                <w:rFonts w:asciiTheme="minorEastAsia" w:hAnsiTheme="minorEastAsia" w:cs="Arial" w:hint="eastAsia"/>
                <w:color w:val="000000" w:themeColor="text1"/>
                <w:sz w:val="18"/>
                <w:szCs w:val="18"/>
              </w:rPr>
              <w:t>)</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国际交通出行行为研究协会</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2</w:t>
            </w:r>
            <w:r w:rsidRPr="004271F3">
              <w:rPr>
                <w:rFonts w:asciiTheme="minorEastAsia" w:hAnsiTheme="minorEastAsia" w:cs="Arial"/>
                <w:color w:val="000000" w:themeColor="text1"/>
                <w:sz w:val="18"/>
                <w:szCs w:val="18"/>
              </w:rPr>
              <w:t>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13</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部分</w:t>
            </w:r>
            <w:r w:rsidRPr="004271F3">
              <w:rPr>
                <w:rFonts w:asciiTheme="minorEastAsia" w:hAnsiTheme="minorEastAsia" w:cs="Arial"/>
                <w:color w:val="000000" w:themeColor="text1"/>
                <w:sz w:val="18"/>
                <w:szCs w:val="18"/>
              </w:rPr>
              <w:t>SCI/EI</w:t>
            </w: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24</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交通网络可靠度国际研讨会</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INSTR (international symposium on transportation network reliability</w:t>
            </w:r>
            <w:r w:rsidRPr="004271F3">
              <w:rPr>
                <w:rFonts w:asciiTheme="minorEastAsia" w:hAnsiTheme="minorEastAsia" w:cs="Arial" w:hint="eastAsia"/>
                <w:color w:val="000000" w:themeColor="text1"/>
                <w:sz w:val="18"/>
                <w:szCs w:val="18"/>
              </w:rPr>
              <w:t>)</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国际交通网络可靠度研究协会</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2</w:t>
            </w:r>
            <w:r w:rsidRPr="004271F3">
              <w:rPr>
                <w:rFonts w:asciiTheme="minorEastAsia" w:hAnsiTheme="minorEastAsia" w:cs="Arial"/>
                <w:color w:val="000000" w:themeColor="text1"/>
                <w:sz w:val="18"/>
                <w:szCs w:val="18"/>
              </w:rPr>
              <w:t>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5</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部分</w:t>
            </w:r>
            <w:r w:rsidRPr="004271F3">
              <w:rPr>
                <w:rFonts w:asciiTheme="minorEastAsia" w:hAnsiTheme="minorEastAsia" w:cs="Arial"/>
                <w:color w:val="000000" w:themeColor="text1"/>
                <w:sz w:val="18"/>
                <w:szCs w:val="18"/>
              </w:rPr>
              <w:t>SCI/EI</w:t>
            </w: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25</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TRISTAN运输分析国际研讨会</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TRISTAN (</w:t>
            </w:r>
            <w:r w:rsidRPr="004271F3">
              <w:rPr>
                <w:rFonts w:asciiTheme="minorEastAsia" w:hAnsiTheme="minorEastAsia" w:cs="Arial"/>
                <w:color w:val="000000" w:themeColor="text1"/>
                <w:sz w:val="18"/>
                <w:szCs w:val="18"/>
              </w:rPr>
              <w:t>Triennial Symposium on Transportation Analysis</w:t>
            </w:r>
            <w:r w:rsidRPr="004271F3">
              <w:rPr>
                <w:rFonts w:asciiTheme="minorEastAsia" w:hAnsiTheme="minorEastAsia" w:cs="Arial" w:hint="eastAsia"/>
                <w:color w:val="000000" w:themeColor="text1"/>
                <w:sz w:val="18"/>
                <w:szCs w:val="18"/>
              </w:rPr>
              <w:t>)</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TRISTAN国际协会</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2</w:t>
            </w:r>
            <w:r w:rsidRPr="004271F3">
              <w:rPr>
                <w:rFonts w:asciiTheme="minorEastAsia" w:hAnsiTheme="minorEastAsia" w:cs="Arial"/>
                <w:color w:val="000000" w:themeColor="text1"/>
                <w:sz w:val="18"/>
                <w:szCs w:val="18"/>
              </w:rPr>
              <w:t>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7</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部分</w:t>
            </w:r>
            <w:r w:rsidRPr="004271F3">
              <w:rPr>
                <w:rFonts w:asciiTheme="minorEastAsia" w:hAnsiTheme="minorEastAsia" w:cs="Arial"/>
                <w:color w:val="000000" w:themeColor="text1"/>
                <w:sz w:val="18"/>
                <w:szCs w:val="18"/>
              </w:rPr>
              <w:t>SCI/EI</w:t>
            </w: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26</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动态交通分配国际研讨会</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DTA (</w:t>
            </w:r>
            <w:r w:rsidRPr="004271F3">
              <w:rPr>
                <w:rFonts w:asciiTheme="minorEastAsia" w:hAnsiTheme="minorEastAsia" w:cs="Arial"/>
                <w:color w:val="000000" w:themeColor="text1"/>
                <w:sz w:val="18"/>
                <w:szCs w:val="18"/>
              </w:rPr>
              <w:t>International Symposium on Dynamic Traffic Assignment</w:t>
            </w:r>
            <w:r w:rsidRPr="004271F3">
              <w:rPr>
                <w:rFonts w:asciiTheme="minorEastAsia" w:hAnsiTheme="minorEastAsia" w:cs="Arial" w:hint="eastAsia"/>
                <w:color w:val="000000" w:themeColor="text1"/>
                <w:sz w:val="18"/>
                <w:szCs w:val="18"/>
              </w:rPr>
              <w:t>)</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DTA国际协会</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2</w:t>
            </w:r>
            <w:r w:rsidRPr="004271F3">
              <w:rPr>
                <w:rFonts w:asciiTheme="minorEastAsia" w:hAnsiTheme="minorEastAsia" w:cs="Arial"/>
                <w:color w:val="000000" w:themeColor="text1"/>
                <w:sz w:val="18"/>
                <w:szCs w:val="18"/>
              </w:rPr>
              <w:t>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4</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部分</w:t>
            </w:r>
            <w:r w:rsidRPr="004271F3">
              <w:rPr>
                <w:rFonts w:asciiTheme="minorEastAsia" w:hAnsiTheme="minorEastAsia" w:cs="Arial"/>
                <w:color w:val="000000" w:themeColor="text1"/>
                <w:sz w:val="18"/>
                <w:szCs w:val="18"/>
              </w:rPr>
              <w:t>SCI/EI</w:t>
            </w: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27</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先进的</w:t>
            </w:r>
            <w:r w:rsidRPr="004271F3">
              <w:rPr>
                <w:rFonts w:asciiTheme="minorEastAsia" w:hAnsiTheme="minorEastAsia" w:cs="Arial"/>
                <w:color w:val="000000" w:themeColor="text1"/>
                <w:sz w:val="18"/>
                <w:szCs w:val="18"/>
              </w:rPr>
              <w:t>公共交通系统会议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Conference on Advanced Systems in Public Transport</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国际</w:t>
            </w:r>
            <w:r w:rsidRPr="004271F3">
              <w:rPr>
                <w:rFonts w:asciiTheme="minorEastAsia" w:hAnsiTheme="minorEastAsia" w:cs="Arial"/>
                <w:color w:val="000000" w:themeColor="text1"/>
                <w:sz w:val="18"/>
                <w:szCs w:val="18"/>
              </w:rPr>
              <w:t>公共交通</w:t>
            </w:r>
            <w:r w:rsidRPr="004271F3">
              <w:rPr>
                <w:rFonts w:asciiTheme="minorEastAsia" w:hAnsiTheme="minorEastAsia" w:cs="Arial" w:hint="eastAsia"/>
                <w:color w:val="000000" w:themeColor="text1"/>
                <w:sz w:val="18"/>
                <w:szCs w:val="18"/>
              </w:rPr>
              <w:t>研究</w:t>
            </w:r>
            <w:r w:rsidRPr="004271F3">
              <w:rPr>
                <w:rFonts w:asciiTheme="minorEastAsia" w:hAnsiTheme="minorEastAsia" w:cs="Arial"/>
                <w:color w:val="000000" w:themeColor="text1"/>
                <w:sz w:val="18"/>
                <w:szCs w:val="18"/>
              </w:rPr>
              <w:t>联盟</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1</w:t>
            </w:r>
            <w:r w:rsidRPr="004271F3">
              <w:rPr>
                <w:rFonts w:asciiTheme="minorEastAsia" w:hAnsiTheme="minorEastAsia" w:cs="Arial"/>
                <w:color w:val="000000" w:themeColor="text1"/>
                <w:sz w:val="18"/>
                <w:szCs w:val="18"/>
              </w:rPr>
              <w:t>4</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部分</w:t>
            </w:r>
            <w:r w:rsidRPr="004271F3">
              <w:rPr>
                <w:rFonts w:asciiTheme="minorEastAsia" w:hAnsiTheme="minorEastAsia" w:cs="Arial"/>
                <w:color w:val="000000" w:themeColor="text1"/>
                <w:sz w:val="18"/>
                <w:szCs w:val="18"/>
              </w:rPr>
              <w:t>EI</w:t>
            </w: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28</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美国运筹与管理学会</w:t>
            </w:r>
            <w:r w:rsidRPr="004271F3">
              <w:rPr>
                <w:rFonts w:asciiTheme="minorEastAsia" w:hAnsiTheme="minorEastAsia" w:cs="Arial"/>
                <w:color w:val="000000" w:themeColor="text1"/>
                <w:sz w:val="18"/>
                <w:szCs w:val="18"/>
              </w:rPr>
              <w:t>-交通运输与物流</w:t>
            </w:r>
            <w:r w:rsidRPr="004271F3">
              <w:rPr>
                <w:rFonts w:asciiTheme="minorEastAsia" w:hAnsiTheme="minorEastAsia" w:cs="Arial" w:hint="eastAsia"/>
                <w:color w:val="000000" w:themeColor="text1"/>
                <w:sz w:val="18"/>
                <w:szCs w:val="18"/>
              </w:rPr>
              <w:t>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INFORMS Transportation Science and Logistics Conference</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美国运筹与管理学会</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w:t>
            </w:r>
            <w:r w:rsidRPr="004271F3">
              <w:rPr>
                <w:rFonts w:asciiTheme="minorEastAsia" w:hAnsiTheme="minorEastAsia" w:cs="Arial" w:hint="eastAsia"/>
                <w:color w:val="000000" w:themeColor="text1"/>
                <w:sz w:val="18"/>
                <w:szCs w:val="18"/>
              </w:rPr>
              <w:t>年</w:t>
            </w:r>
          </w:p>
          <w:p w:rsidR="007E7C6D" w:rsidRPr="004271F3" w:rsidRDefault="007E7C6D" w:rsidP="00BC17EE">
            <w:pPr>
              <w:adjustRightInd w:val="0"/>
              <w:snapToGrid w:val="0"/>
              <w:jc w:val="center"/>
              <w:rPr>
                <w:rFonts w:asciiTheme="minorEastAsia" w:hAnsiTheme="minorEastAsia" w:cs="Arial"/>
                <w:color w:val="000000" w:themeColor="text1"/>
                <w:sz w:val="18"/>
                <w:szCs w:val="18"/>
              </w:rPr>
            </w:pP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6</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部分</w:t>
            </w:r>
            <w:r w:rsidRPr="004271F3">
              <w:rPr>
                <w:rFonts w:asciiTheme="minorEastAsia" w:hAnsiTheme="minorEastAsia" w:cs="Arial"/>
                <w:color w:val="000000" w:themeColor="text1"/>
                <w:sz w:val="18"/>
                <w:szCs w:val="18"/>
              </w:rPr>
              <w:t>SCI/EI</w:t>
            </w: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29</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 智能车辆会议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 xml:space="preserve">IEEE Intelligent Vehicles Symposium </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（IV）</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IEEE（EI检索）</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9</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30</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IEEE车辆技术会议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 Vehicular Technology Conference （VTC-spring，VTC-fall）</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半年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75</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31</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可靠性，可维修性，安全性国际会议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w:t>
            </w:r>
            <w:r w:rsidRPr="004271F3">
              <w:rPr>
                <w:rFonts w:asciiTheme="minorEastAsia" w:hAnsiTheme="minorEastAsia" w:cs="Arial" w:hint="eastAsia"/>
                <w:color w:val="000000" w:themeColor="text1"/>
                <w:sz w:val="18"/>
                <w:szCs w:val="18"/>
              </w:rPr>
              <w:t>a</w:t>
            </w:r>
            <w:r w:rsidRPr="004271F3">
              <w:rPr>
                <w:rFonts w:asciiTheme="minorEastAsia" w:hAnsiTheme="minorEastAsia" w:cs="Arial"/>
                <w:color w:val="000000" w:themeColor="text1"/>
                <w:sz w:val="18"/>
                <w:szCs w:val="18"/>
              </w:rPr>
              <w:t>l Conference on Reliability, Maintainability and Safety （ICRMS）</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9</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中国航空学会等</w:t>
            </w: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32</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国际道路联盟世界大会</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Road Federation World Road Congress</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国际道路联盟（IRF）</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4年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15</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33</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美国沥青铺面技术协会会议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Association of Asphalt Paving Technologists（AAPT）</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美国沥青铺面技术协会</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82</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lastRenderedPageBreak/>
              <w:t>34</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世界道路大会</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World Road Congress</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World Road Association</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世界道路协会</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4年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23</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35</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乡村公路国际会议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Low-Volume Roads</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美国交通运输研究委员会（TRB）</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4年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8</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36</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国际沥青路面会议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Society for Asphalt Pavement</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国际沥青路面协会</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5年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9</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37</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国际水泥路面会议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Concrete Pavements</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国际水泥路面协会</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4年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10</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38</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国际路面加速加载会议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Accelerated Pavement Testing</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美国</w:t>
            </w:r>
            <w:r w:rsidRPr="004271F3">
              <w:rPr>
                <w:rFonts w:asciiTheme="minorEastAsia" w:hAnsiTheme="minorEastAsia" w:cs="Arial"/>
                <w:color w:val="000000" w:themeColor="text1"/>
                <w:sz w:val="18"/>
                <w:szCs w:val="18"/>
              </w:rPr>
              <w:t>TRB</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4年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39</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国际道路安全管理会议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Access Management</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美国</w:t>
            </w:r>
            <w:r w:rsidRPr="004271F3">
              <w:rPr>
                <w:rFonts w:asciiTheme="minorEastAsia" w:hAnsiTheme="minorEastAsia" w:cs="Arial"/>
                <w:color w:val="000000" w:themeColor="text1"/>
                <w:sz w:val="18"/>
                <w:szCs w:val="18"/>
              </w:rPr>
              <w:t>TRB</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4年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同济大学</w:t>
            </w: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40</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国际水泥混凝土耐久性与可持续论坛</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DUT-Workshop on Design and Performance of Sustainable and Durable Concrete Pavements</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荷兰代尔夫特大学</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4年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7</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41</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国际路面保护会议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Pavement Preservation</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国际路面保护协会</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4年</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42</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机场与公路路面会议</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ASCE/T&amp;DI Airfield and Highway Pavements Conference</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美国土木工程协会（ACSE）</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jc w:val="center"/>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3</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部分</w:t>
            </w:r>
            <w:r w:rsidRPr="004271F3">
              <w:rPr>
                <w:rFonts w:asciiTheme="minorEastAsia" w:hAnsiTheme="minorEastAsia" w:cs="Arial"/>
                <w:color w:val="000000" w:themeColor="text1"/>
                <w:sz w:val="18"/>
                <w:szCs w:val="18"/>
              </w:rPr>
              <w:t>SCI/EI</w:t>
            </w: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4"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43</w:t>
            </w:r>
          </w:p>
        </w:tc>
        <w:tc>
          <w:tcPr>
            <w:tcW w:w="24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道路与机场工程前沿国际研讨会</w:t>
            </w:r>
          </w:p>
        </w:tc>
        <w:tc>
          <w:tcPr>
            <w:tcW w:w="4036"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International Symposium on Frontiers of Road and Airport Engineering</w:t>
            </w:r>
            <w:r w:rsidRPr="004271F3">
              <w:rPr>
                <w:rFonts w:asciiTheme="minorEastAsia" w:hAnsiTheme="minorEastAsia" w:hint="eastAsia"/>
                <w:color w:val="000000" w:themeColor="text1"/>
                <w:sz w:val="18"/>
                <w:szCs w:val="18"/>
              </w:rPr>
              <w:t>（</w:t>
            </w:r>
            <w:r w:rsidRPr="004271F3">
              <w:rPr>
                <w:rFonts w:asciiTheme="minorEastAsia" w:hAnsiTheme="minorEastAsia"/>
                <w:color w:val="000000" w:themeColor="text1"/>
                <w:sz w:val="18"/>
                <w:szCs w:val="18"/>
              </w:rPr>
              <w:t>iFRAE</w:t>
            </w:r>
            <w:r w:rsidRPr="004271F3">
              <w:rPr>
                <w:rFonts w:asciiTheme="minorEastAsia" w:hAnsiTheme="minorEastAsia" w:hint="eastAsia"/>
                <w:color w:val="000000" w:themeColor="text1"/>
                <w:sz w:val="18"/>
                <w:szCs w:val="18"/>
              </w:rPr>
              <w:t>）</w:t>
            </w:r>
          </w:p>
        </w:tc>
        <w:tc>
          <w:tcPr>
            <w:tcW w:w="251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同济大学</w:t>
            </w:r>
          </w:p>
        </w:tc>
        <w:tc>
          <w:tcPr>
            <w:tcW w:w="83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2</w:t>
            </w:r>
          </w:p>
        </w:tc>
        <w:tc>
          <w:tcPr>
            <w:tcW w:w="9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center"/>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2</w:t>
            </w:r>
          </w:p>
        </w:tc>
        <w:tc>
          <w:tcPr>
            <w:tcW w:w="1360"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snapToGrid w:val="0"/>
              <w:jc w:val="righ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EI</w:t>
            </w:r>
          </w:p>
        </w:tc>
        <w:tc>
          <w:tcPr>
            <w:tcW w:w="1531"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同济大学</w:t>
            </w:r>
          </w:p>
        </w:tc>
      </w:tr>
    </w:tbl>
    <w:p w:rsidR="007E7C6D" w:rsidRPr="004271F3" w:rsidRDefault="007E7C6D" w:rsidP="007E7C6D">
      <w:pPr>
        <w:rPr>
          <w:rFonts w:asciiTheme="minorEastAsia" w:hAnsiTheme="minorEastAsia" w:cs="Arial"/>
          <w:sz w:val="18"/>
          <w:szCs w:val="18"/>
        </w:rPr>
      </w:pPr>
    </w:p>
    <w:p w:rsidR="007E7C6D" w:rsidRPr="004271F3" w:rsidRDefault="007E7C6D" w:rsidP="007E7C6D">
      <w:pPr>
        <w:adjustRightInd w:val="0"/>
        <w:snapToGrid w:val="0"/>
        <w:rPr>
          <w:rFonts w:asciiTheme="minorEastAsia" w:hAnsiTheme="minorEastAsia" w:cs="Arial"/>
          <w:color w:val="000000" w:themeColor="text1"/>
          <w:sz w:val="18"/>
          <w:szCs w:val="18"/>
        </w:rPr>
        <w:sectPr w:rsidR="007E7C6D" w:rsidRPr="004271F3" w:rsidSect="007C1D2B">
          <w:pgSz w:w="16838" w:h="11906" w:orient="landscape" w:code="9"/>
          <w:pgMar w:top="1418" w:right="1418" w:bottom="1134" w:left="1418" w:header="964" w:footer="567" w:gutter="0"/>
          <w:cols w:space="425"/>
          <w:docGrid w:linePitch="326"/>
        </w:sectPr>
      </w:pPr>
    </w:p>
    <w:p w:rsidR="007E7C6D" w:rsidRPr="004271F3" w:rsidRDefault="007E7C6D" w:rsidP="007E7C6D">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lastRenderedPageBreak/>
        <w:t>分委员会推荐B类期刊和会议目录（共83种）</w:t>
      </w:r>
    </w:p>
    <w:p w:rsidR="007E7C6D" w:rsidRPr="004271F3" w:rsidRDefault="007E7C6D" w:rsidP="007E7C6D">
      <w:pPr>
        <w:pStyle w:val="af4"/>
        <w:numPr>
          <w:ilvl w:val="0"/>
          <w:numId w:val="15"/>
        </w:numPr>
        <w:adjustRightInd w:val="0"/>
        <w:snapToGrid w:val="0"/>
        <w:ind w:firstLineChars="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分委员会推荐</w:t>
      </w:r>
      <w:r w:rsidRPr="004271F3">
        <w:rPr>
          <w:rFonts w:asciiTheme="minorEastAsia" w:hAnsiTheme="minorEastAsia" w:cs="Arial" w:hint="eastAsia"/>
          <w:color w:val="000000" w:themeColor="text1"/>
          <w:sz w:val="18"/>
          <w:szCs w:val="18"/>
        </w:rPr>
        <w:t>B类</w:t>
      </w:r>
      <w:r w:rsidRPr="004271F3">
        <w:rPr>
          <w:rFonts w:asciiTheme="minorEastAsia" w:hAnsiTheme="minorEastAsia" w:cs="Arial"/>
          <w:color w:val="000000" w:themeColor="text1"/>
          <w:sz w:val="18"/>
          <w:szCs w:val="18"/>
        </w:rPr>
        <w:t>期刊目录（共</w:t>
      </w:r>
      <w:r w:rsidRPr="004271F3">
        <w:rPr>
          <w:rFonts w:asciiTheme="minorEastAsia" w:hAnsiTheme="minorEastAsia" w:cs="Arial" w:hint="eastAsia"/>
          <w:color w:val="000000" w:themeColor="text1"/>
          <w:sz w:val="18"/>
          <w:szCs w:val="18"/>
        </w:rPr>
        <w:t>52</w:t>
      </w:r>
      <w:r w:rsidRPr="004271F3">
        <w:rPr>
          <w:rFonts w:asciiTheme="minorEastAsia" w:hAnsiTheme="minorEastAsia" w:cs="Arial"/>
          <w:color w:val="000000" w:themeColor="text1"/>
          <w:sz w:val="18"/>
          <w:szCs w:val="18"/>
        </w:rPr>
        <w:t>种）</w:t>
      </w:r>
    </w:p>
    <w:tbl>
      <w:tblPr>
        <w:tblW w:w="14180"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557"/>
        <w:gridCol w:w="567"/>
        <w:gridCol w:w="673"/>
        <w:gridCol w:w="2729"/>
        <w:gridCol w:w="3283"/>
        <w:gridCol w:w="1537"/>
        <w:gridCol w:w="709"/>
        <w:gridCol w:w="3433"/>
        <w:gridCol w:w="692"/>
      </w:tblGrid>
      <w:tr w:rsidR="007E7C6D" w:rsidRPr="004271F3" w:rsidTr="00BC17EE">
        <w:trPr>
          <w:cantSplit/>
          <w:trHeight w:val="340"/>
          <w:tblHeader/>
          <w:jc w:val="center"/>
        </w:trPr>
        <w:tc>
          <w:tcPr>
            <w:tcW w:w="557" w:type="dxa"/>
            <w:vMerge w:val="restart"/>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序号</w:t>
            </w:r>
          </w:p>
        </w:tc>
        <w:tc>
          <w:tcPr>
            <w:tcW w:w="567" w:type="dxa"/>
            <w:vMerge w:val="restart"/>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收录库</w:t>
            </w:r>
          </w:p>
        </w:tc>
        <w:tc>
          <w:tcPr>
            <w:tcW w:w="673" w:type="dxa"/>
            <w:vMerge w:val="restart"/>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出版地</w:t>
            </w:r>
          </w:p>
        </w:tc>
        <w:tc>
          <w:tcPr>
            <w:tcW w:w="6012" w:type="dxa"/>
            <w:gridSpan w:val="2"/>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期刊名称</w:t>
            </w:r>
          </w:p>
        </w:tc>
        <w:tc>
          <w:tcPr>
            <w:tcW w:w="1537" w:type="dxa"/>
            <w:vMerge w:val="restart"/>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国际/国内刊号</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/CN）</w:t>
            </w:r>
          </w:p>
        </w:tc>
        <w:tc>
          <w:tcPr>
            <w:tcW w:w="709" w:type="dxa"/>
            <w:vMerge w:val="restart"/>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刊期</w:t>
            </w:r>
          </w:p>
        </w:tc>
        <w:tc>
          <w:tcPr>
            <w:tcW w:w="3433" w:type="dxa"/>
            <w:vMerge w:val="restart"/>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主办机构</w:t>
            </w:r>
          </w:p>
        </w:tc>
        <w:tc>
          <w:tcPr>
            <w:tcW w:w="692" w:type="dxa"/>
            <w:vMerge w:val="restart"/>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语种</w:t>
            </w:r>
          </w:p>
        </w:tc>
      </w:tr>
      <w:tr w:rsidR="007E7C6D" w:rsidRPr="004271F3" w:rsidTr="00BC17EE">
        <w:trPr>
          <w:cantSplit/>
          <w:trHeight w:val="340"/>
          <w:tblHeader/>
          <w:jc w:val="center"/>
        </w:trPr>
        <w:tc>
          <w:tcPr>
            <w:tcW w:w="557" w:type="dxa"/>
            <w:vMerge/>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567" w:type="dxa"/>
            <w:vMerge/>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Merge/>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原名称</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中（英）</w:t>
            </w:r>
            <w:proofErr w:type="gramStart"/>
            <w:r w:rsidRPr="004271F3">
              <w:rPr>
                <w:rFonts w:asciiTheme="minorEastAsia" w:hAnsiTheme="minorEastAsia" w:cs="Arial"/>
                <w:color w:val="000000" w:themeColor="text1"/>
                <w:sz w:val="18"/>
                <w:szCs w:val="18"/>
              </w:rPr>
              <w:t>文译称</w:t>
            </w:r>
            <w:proofErr w:type="gramEnd"/>
          </w:p>
        </w:tc>
        <w:tc>
          <w:tcPr>
            <w:tcW w:w="1537" w:type="dxa"/>
            <w:vMerge/>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709" w:type="dxa"/>
            <w:vMerge/>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3433" w:type="dxa"/>
            <w:vMerge/>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92" w:type="dxa"/>
            <w:vMerge/>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1</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南昌</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华东交通大学学报</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East China Jiaotong University</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1005-0523</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36-1035/U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华东交通大学</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2</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兰州</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兰州交通大学学报</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Lanzhou Jiaotong University</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 xml:space="preserve">ISSN 1001-4373 </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62-1183/U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兰州交通大学</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3</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石家庄</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石家庄铁道大学学报（自然科学版）</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Shijiazhuang Tiedao University</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2095-0373</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13-1402/N</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石家庄铁道大学</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4</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bCs/>
                <w:color w:val="000000" w:themeColor="text1"/>
                <w:sz w:val="18"/>
                <w:szCs w:val="18"/>
              </w:rPr>
            </w:pPr>
            <w:r w:rsidRPr="004271F3">
              <w:rPr>
                <w:rFonts w:asciiTheme="minorEastAsia" w:hAnsiTheme="minorEastAsia" w:cs="Arial"/>
                <w:bCs/>
                <w:color w:val="000000" w:themeColor="text1"/>
                <w:sz w:val="18"/>
                <w:szCs w:val="18"/>
              </w:rPr>
              <w:t>英国</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Railway Gazette International</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国际铁路快报</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0373-5346</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DVV Media UK Ltd</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5</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综合运输</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Comprehensive Transportation</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1000-713X</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11-1197/U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国家发展和改革委员会综合运输研究所</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6</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中国铁路</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Chinese Railways</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1001-683X</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11-2702/U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铁道部科学技术信息研究所</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7</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都市快轨交通</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Urban Rapid Rail Transit</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1672-6073</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11-5144/U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北京交通大学</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8</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交通运输系统工程与信息</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Transportation Systems Engineering and Information Technology</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1009-6744</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11-4520/U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中国系统工程学会</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9</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城市交通</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Urban Transport of China</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1672-5328</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11-5141/U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建设部城市交通工程技术中心</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10</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公路</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Highway</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0451-0712</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11-1668/U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中交公路规划设计院</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11</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计算机测量与控制</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Computer Measurement &amp; Control</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 xml:space="preserve">ISSN 1671-4598 </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11-4762/TP</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中国计算机自动测量与控制技术协会</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12</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城市规划</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City Planning Review</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1002-1329</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11-2378/TU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中国城市规划学会</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13</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国际城市规划</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Urban Planning International</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1673-9493</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11-5583/TU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中国城市规划设计研究院</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14</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长沙</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公路工程（曾用刊名：中南公路工程）</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Highway Engineering</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 xml:space="preserve">ISSN 1674-0610 </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43-1481/U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湖南省交通科学研究院</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15</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长沙</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交通科学与工程</w:t>
            </w:r>
          </w:p>
        </w:tc>
        <w:tc>
          <w:tcPr>
            <w:tcW w:w="3283" w:type="dxa"/>
            <w:vAlign w:val="center"/>
          </w:tcPr>
          <w:p w:rsidR="007E7C6D" w:rsidRPr="004271F3" w:rsidRDefault="007E7C6D" w:rsidP="00BC17EE">
            <w:pPr>
              <w:adjustRightInd w:val="0"/>
              <w:snapToGrid w:val="0"/>
              <w:rPr>
                <w:rFonts w:asciiTheme="minorEastAsia" w:hAnsiTheme="minorEastAsia" w:cs="Arial"/>
                <w:caps/>
                <w:color w:val="000000" w:themeColor="text1"/>
                <w:sz w:val="18"/>
                <w:szCs w:val="18"/>
              </w:rPr>
            </w:pPr>
            <w:r w:rsidRPr="004271F3">
              <w:rPr>
                <w:rFonts w:asciiTheme="minorEastAsia" w:hAnsiTheme="minorEastAsia" w:cs="Arial"/>
                <w:color w:val="000000" w:themeColor="text1"/>
                <w:sz w:val="18"/>
                <w:szCs w:val="18"/>
              </w:rPr>
              <w:t>Journal of Changsha Communications University</w:t>
            </w:r>
          </w:p>
        </w:tc>
        <w:tc>
          <w:tcPr>
            <w:tcW w:w="1537" w:type="dxa"/>
            <w:vAlign w:val="center"/>
          </w:tcPr>
          <w:p w:rsidR="007E7C6D" w:rsidRPr="004271F3" w:rsidRDefault="007E7C6D" w:rsidP="00BC17EE">
            <w:pPr>
              <w:pStyle w:val="20"/>
              <w:adjustRightInd w:val="0"/>
              <w:snapToGrid w:val="0"/>
              <w:ind w:right="0"/>
              <w:jc w:val="both"/>
              <w:rPr>
                <w:rFonts w:asciiTheme="minorEastAsia" w:eastAsiaTheme="minorEastAsia" w:hAnsiTheme="minorEastAsia" w:cs="Arial"/>
                <w:b w:val="0"/>
                <w:color w:val="000000" w:themeColor="text1"/>
                <w:sz w:val="18"/>
                <w:szCs w:val="18"/>
              </w:rPr>
            </w:pPr>
            <w:r w:rsidRPr="004271F3">
              <w:rPr>
                <w:rFonts w:asciiTheme="minorEastAsia" w:eastAsiaTheme="minorEastAsia" w:hAnsiTheme="minorEastAsia" w:cs="Arial"/>
                <w:b w:val="0"/>
                <w:color w:val="000000" w:themeColor="text1"/>
                <w:sz w:val="18"/>
                <w:szCs w:val="18"/>
              </w:rPr>
              <w:t>ISSN 1674-599X</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43-1494/U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湖南省教育厅，长沙理工大学</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lastRenderedPageBreak/>
              <w:t>16</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上海公路</w:t>
            </w:r>
          </w:p>
        </w:tc>
        <w:tc>
          <w:tcPr>
            <w:tcW w:w="3283" w:type="dxa"/>
            <w:vAlign w:val="center"/>
          </w:tcPr>
          <w:p w:rsidR="007E7C6D" w:rsidRPr="004271F3" w:rsidRDefault="007E7C6D" w:rsidP="00BC17EE">
            <w:pPr>
              <w:pStyle w:val="2"/>
              <w:shd w:val="clear" w:color="auto" w:fill="FFFFFF"/>
              <w:spacing w:before="0" w:after="0"/>
              <w:jc w:val="both"/>
              <w:rPr>
                <w:rFonts w:asciiTheme="minorEastAsia" w:eastAsiaTheme="minorEastAsia" w:hAnsiTheme="minorEastAsia" w:cs="Tahoma"/>
                <w:bCs w:val="0"/>
                <w:color w:val="000000" w:themeColor="text1"/>
                <w:sz w:val="18"/>
                <w:szCs w:val="18"/>
              </w:rPr>
            </w:pPr>
            <w:r w:rsidRPr="004271F3">
              <w:rPr>
                <w:rFonts w:asciiTheme="minorEastAsia" w:eastAsiaTheme="minorEastAsia" w:hAnsiTheme="minorEastAsia" w:cs="Tahoma"/>
                <w:bCs w:val="0"/>
                <w:color w:val="000000" w:themeColor="text1"/>
                <w:sz w:val="18"/>
                <w:szCs w:val="18"/>
              </w:rPr>
              <w:t>S</w:t>
            </w:r>
            <w:r w:rsidRPr="004271F3">
              <w:rPr>
                <w:rFonts w:asciiTheme="minorEastAsia" w:eastAsiaTheme="minorEastAsia" w:hAnsiTheme="minorEastAsia" w:cs="Arial"/>
                <w:bCs w:val="0"/>
                <w:i w:val="0"/>
                <w:iCs w:val="0"/>
                <w:color w:val="000000" w:themeColor="text1"/>
                <w:kern w:val="2"/>
                <w:sz w:val="18"/>
                <w:szCs w:val="18"/>
                <w:lang w:eastAsia="zh-CN" w:bidi="ar-SA"/>
              </w:rPr>
              <w:t>hanghai Highways</w:t>
            </w:r>
          </w:p>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 xml:space="preserve">ISSN </w:t>
            </w:r>
            <w:r w:rsidRPr="004271F3">
              <w:rPr>
                <w:rFonts w:asciiTheme="minorEastAsia" w:hAnsiTheme="minorEastAsia" w:hint="eastAsia"/>
                <w:color w:val="000000" w:themeColor="text1"/>
                <w:sz w:val="18"/>
                <w:szCs w:val="18"/>
                <w:shd w:val="clear" w:color="auto" w:fill="F7F7F7"/>
              </w:rPr>
              <w:t>1007-0109</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 xml:space="preserve">CN </w:t>
            </w:r>
            <w:r w:rsidRPr="004271F3">
              <w:rPr>
                <w:rFonts w:asciiTheme="minorEastAsia" w:hAnsiTheme="minorEastAsia" w:hint="eastAsia"/>
                <w:color w:val="000000" w:themeColor="text1"/>
                <w:sz w:val="18"/>
                <w:szCs w:val="18"/>
                <w:shd w:val="clear" w:color="auto" w:fill="F7F7F7"/>
              </w:rPr>
              <w:t>31-1712/U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hint="eastAsia"/>
                <w:color w:val="000000" w:themeColor="text1"/>
                <w:sz w:val="18"/>
                <w:szCs w:val="18"/>
                <w:shd w:val="clear" w:color="auto" w:fill="F7F7F7"/>
              </w:rPr>
              <w:t>上海市公路管理处 上海市公路学会</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17</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青岛</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铁道车辆</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Rolling Stock</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1002-7602</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37-1152/U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Style w:val="text11"/>
                <w:rFonts w:asciiTheme="minorEastAsia" w:eastAsiaTheme="minorEastAsia" w:hAnsiTheme="minorEastAsia" w:cs="Arial" w:hint="default"/>
                <w:color w:val="000000" w:themeColor="text1"/>
                <w:sz w:val="18"/>
                <w:szCs w:val="18"/>
              </w:rPr>
              <w:t>四方车辆研究所</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18</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青岛</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bCs/>
                <w:color w:val="000000" w:themeColor="text1"/>
                <w:sz w:val="18"/>
                <w:szCs w:val="18"/>
              </w:rPr>
              <w:t>复杂系统与复杂性科学</w:t>
            </w:r>
          </w:p>
        </w:tc>
        <w:tc>
          <w:tcPr>
            <w:tcW w:w="3283" w:type="dxa"/>
            <w:vAlign w:val="center"/>
          </w:tcPr>
          <w:p w:rsidR="007E7C6D" w:rsidRPr="004271F3" w:rsidRDefault="007E7C6D" w:rsidP="00BC17EE">
            <w:pPr>
              <w:adjustRightInd w:val="0"/>
              <w:snapToGrid w:val="0"/>
              <w:rPr>
                <w:rFonts w:asciiTheme="minorEastAsia" w:hAnsiTheme="minorEastAsia" w:cs="Arial"/>
                <w:bCs/>
                <w:color w:val="000000" w:themeColor="text1"/>
                <w:sz w:val="18"/>
                <w:szCs w:val="18"/>
              </w:rPr>
            </w:pPr>
            <w:r w:rsidRPr="004271F3">
              <w:rPr>
                <w:rFonts w:asciiTheme="minorEastAsia" w:hAnsiTheme="minorEastAsia" w:cs="Arial"/>
                <w:bCs/>
                <w:color w:val="000000" w:themeColor="text1"/>
                <w:sz w:val="18"/>
                <w:szCs w:val="18"/>
              </w:rPr>
              <w:t>Complex Systems and Complexity Science</w:t>
            </w:r>
          </w:p>
        </w:tc>
        <w:tc>
          <w:tcPr>
            <w:tcW w:w="1537" w:type="dxa"/>
            <w:vAlign w:val="center"/>
          </w:tcPr>
          <w:p w:rsidR="007E7C6D" w:rsidRPr="004271F3" w:rsidRDefault="007E7C6D" w:rsidP="00BC17EE">
            <w:pPr>
              <w:pStyle w:val="20"/>
              <w:adjustRightInd w:val="0"/>
              <w:snapToGrid w:val="0"/>
              <w:ind w:right="0"/>
              <w:jc w:val="both"/>
              <w:rPr>
                <w:rFonts w:asciiTheme="minorEastAsia" w:eastAsiaTheme="minorEastAsia" w:hAnsiTheme="minorEastAsia" w:cs="Arial"/>
                <w:b w:val="0"/>
                <w:color w:val="000000" w:themeColor="text1"/>
                <w:sz w:val="18"/>
                <w:szCs w:val="18"/>
              </w:rPr>
            </w:pPr>
            <w:r w:rsidRPr="004271F3">
              <w:rPr>
                <w:rFonts w:asciiTheme="minorEastAsia" w:eastAsiaTheme="minorEastAsia" w:hAnsiTheme="minorEastAsia" w:cs="Arial"/>
                <w:b w:val="0"/>
                <w:color w:val="000000" w:themeColor="text1"/>
                <w:sz w:val="18"/>
                <w:szCs w:val="18"/>
              </w:rPr>
              <w:t>ISSN 1672-3813</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37-1402/N</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青岛大学</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19</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城市轨道交通研究</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Urban Mass Transit</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1007-869X</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31-1749/V</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同济大学</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20</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机电一体化</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Mechatronics</w:t>
            </w:r>
          </w:p>
        </w:tc>
        <w:tc>
          <w:tcPr>
            <w:tcW w:w="1537" w:type="dxa"/>
            <w:vAlign w:val="center"/>
          </w:tcPr>
          <w:p w:rsidR="007E7C6D" w:rsidRPr="004271F3" w:rsidRDefault="007E7C6D" w:rsidP="00BC17EE">
            <w:pPr>
              <w:pStyle w:val="ac"/>
              <w:adjustRightInd w:val="0"/>
              <w:snapToGrid w:val="0"/>
              <w:spacing w:before="0" w:beforeAutospacing="0" w:after="0" w:afterAutospacing="0"/>
              <w:jc w:val="both"/>
              <w:textAlignment w:val="top"/>
              <w:rPr>
                <w:rFonts w:asciiTheme="minorEastAsia" w:eastAsiaTheme="minorEastAsia" w:hAnsiTheme="minorEastAsia" w:cs="Arial"/>
                <w:b w:val="0"/>
                <w:color w:val="000000" w:themeColor="text1"/>
                <w:sz w:val="18"/>
                <w:szCs w:val="18"/>
              </w:rPr>
            </w:pPr>
            <w:r w:rsidRPr="004271F3">
              <w:rPr>
                <w:rFonts w:asciiTheme="minorEastAsia" w:eastAsiaTheme="minorEastAsia" w:hAnsiTheme="minorEastAsia" w:cs="Arial"/>
                <w:b w:val="0"/>
                <w:color w:val="000000" w:themeColor="text1"/>
                <w:sz w:val="18"/>
                <w:szCs w:val="18"/>
              </w:rPr>
              <w:t>ISSN 1007-080X</w:t>
            </w:r>
          </w:p>
          <w:p w:rsidR="007E7C6D" w:rsidRPr="004271F3" w:rsidRDefault="007E7C6D" w:rsidP="00BC17EE">
            <w:pPr>
              <w:pStyle w:val="ac"/>
              <w:adjustRightInd w:val="0"/>
              <w:snapToGrid w:val="0"/>
              <w:spacing w:before="0" w:beforeAutospacing="0" w:after="0" w:afterAutospacing="0"/>
              <w:jc w:val="both"/>
              <w:textAlignment w:val="top"/>
              <w:rPr>
                <w:rFonts w:asciiTheme="minorEastAsia" w:eastAsiaTheme="minorEastAsia" w:hAnsiTheme="minorEastAsia" w:cs="Arial"/>
                <w:b w:val="0"/>
                <w:color w:val="000000" w:themeColor="text1"/>
                <w:sz w:val="18"/>
                <w:szCs w:val="18"/>
              </w:rPr>
            </w:pPr>
            <w:r w:rsidRPr="004271F3">
              <w:rPr>
                <w:rFonts w:asciiTheme="minorEastAsia" w:eastAsiaTheme="minorEastAsia" w:hAnsiTheme="minorEastAsia" w:cs="Arial"/>
                <w:b w:val="0"/>
                <w:color w:val="000000" w:themeColor="text1"/>
                <w:sz w:val="18"/>
                <w:szCs w:val="18"/>
              </w:rPr>
              <w:t>CN 31-1714/TM</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月刊</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上海科学技术文献出版社</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21</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城市规划学刊</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Urban Planning Forum</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1000-3363</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31-1938/TU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同济大学建筑与城市规划学院</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22</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上海海事大学学报</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Shanghai Maritime University</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1672-9498</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31-1968/U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上海海事大学</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23</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力学季刊</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Chinese Quarterly of Mechanics</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0254-0053</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31-1829/O3</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季刊</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中国力学学会，同济大学等</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24</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武汉</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交通信息与安全（曾用刊名：交通与计算机）</w:t>
            </w:r>
          </w:p>
        </w:tc>
        <w:tc>
          <w:tcPr>
            <w:tcW w:w="3283" w:type="dxa"/>
            <w:vAlign w:val="center"/>
          </w:tcPr>
          <w:p w:rsidR="007E7C6D" w:rsidRPr="004271F3" w:rsidRDefault="007E7C6D" w:rsidP="00BC17EE">
            <w:pPr>
              <w:adjustRightInd w:val="0"/>
              <w:snapToGrid w:val="0"/>
              <w:rPr>
                <w:rFonts w:asciiTheme="minorEastAsia" w:hAnsiTheme="minorEastAsia" w:cs="Arial"/>
                <w:caps/>
                <w:color w:val="000000" w:themeColor="text1"/>
                <w:sz w:val="18"/>
                <w:szCs w:val="18"/>
              </w:rPr>
            </w:pPr>
            <w:r w:rsidRPr="004271F3">
              <w:rPr>
                <w:rFonts w:asciiTheme="minorEastAsia" w:hAnsiTheme="minorEastAsia" w:cs="Arial"/>
                <w:color w:val="000000" w:themeColor="text1"/>
                <w:sz w:val="18"/>
                <w:szCs w:val="18"/>
              </w:rPr>
              <w:t>Journal of Transport Information and Safety</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 xml:space="preserve">ISSN 1674-4861 </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42-1781/U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武汉理工大学，交通部计算机应用信息网</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25</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武汉</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交通科技</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Transportation Science &amp; Technology</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1671-7570</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42-1611/U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武汉理工大学</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26</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西安</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长安大学学报（自然科学版）</w:t>
            </w:r>
          </w:p>
        </w:tc>
        <w:tc>
          <w:tcPr>
            <w:tcW w:w="3283" w:type="dxa"/>
            <w:vAlign w:val="center"/>
          </w:tcPr>
          <w:p w:rsidR="007E7C6D" w:rsidRPr="004271F3" w:rsidRDefault="007E7C6D" w:rsidP="00BC17EE">
            <w:pPr>
              <w:adjustRightInd w:val="0"/>
              <w:snapToGrid w:val="0"/>
              <w:rPr>
                <w:rFonts w:asciiTheme="minorEastAsia" w:hAnsiTheme="minorEastAsia" w:cs="Arial"/>
                <w:caps/>
                <w:color w:val="000000" w:themeColor="text1"/>
                <w:sz w:val="18"/>
                <w:szCs w:val="18"/>
              </w:rPr>
            </w:pPr>
            <w:r w:rsidRPr="004271F3">
              <w:rPr>
                <w:rFonts w:asciiTheme="minorEastAsia" w:hAnsiTheme="minorEastAsia" w:cs="Arial"/>
                <w:color w:val="000000" w:themeColor="text1"/>
                <w:sz w:val="18"/>
                <w:szCs w:val="18"/>
              </w:rPr>
              <w:t>Journal of Chang</w:t>
            </w:r>
            <w:proofErr w:type="gramStart"/>
            <w:r w:rsidRPr="004271F3">
              <w:rPr>
                <w:rFonts w:asciiTheme="minorEastAsia" w:hAnsiTheme="minorEastAsia" w:cs="Arial"/>
                <w:color w:val="000000" w:themeColor="text1"/>
                <w:sz w:val="18"/>
                <w:szCs w:val="18"/>
              </w:rPr>
              <w:t>’</w:t>
            </w:r>
            <w:proofErr w:type="gramEnd"/>
            <w:r w:rsidRPr="004271F3">
              <w:rPr>
                <w:rFonts w:asciiTheme="minorEastAsia" w:hAnsiTheme="minorEastAsia" w:cs="Arial"/>
                <w:color w:val="000000" w:themeColor="text1"/>
                <w:sz w:val="18"/>
                <w:szCs w:val="18"/>
              </w:rPr>
              <w:t>An University （Natural Science Edition）</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1671-8879</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61-1393/N</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长安大学</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27</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重庆</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地下空间与工程学报</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Chinese Journal of Underground Space and Engineering</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1673-0836</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50-1169/TU</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中国岩石力学与工程学会，重庆大学</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28</w:t>
            </w:r>
          </w:p>
        </w:tc>
        <w:tc>
          <w:tcPr>
            <w:tcW w:w="56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淄博</w:t>
            </w:r>
          </w:p>
        </w:tc>
        <w:tc>
          <w:tcPr>
            <w:tcW w:w="272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石油沥青</w:t>
            </w:r>
          </w:p>
        </w:tc>
        <w:tc>
          <w:tcPr>
            <w:tcW w:w="328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aps/>
                <w:color w:val="000000" w:themeColor="text1"/>
                <w:sz w:val="18"/>
                <w:szCs w:val="18"/>
              </w:rPr>
              <w:t>P</w:t>
            </w:r>
            <w:r w:rsidRPr="004271F3">
              <w:rPr>
                <w:rFonts w:asciiTheme="minorEastAsia" w:hAnsiTheme="minorEastAsia" w:cs="Arial"/>
                <w:color w:val="000000" w:themeColor="text1"/>
                <w:sz w:val="18"/>
                <w:szCs w:val="18"/>
              </w:rPr>
              <w:t>etroleum</w:t>
            </w:r>
            <w:r w:rsidRPr="004271F3">
              <w:rPr>
                <w:rFonts w:asciiTheme="minorEastAsia" w:hAnsiTheme="minorEastAsia" w:cs="Arial"/>
                <w:caps/>
                <w:color w:val="000000" w:themeColor="text1"/>
                <w:sz w:val="18"/>
                <w:szCs w:val="18"/>
              </w:rPr>
              <w:t xml:space="preserve"> A</w:t>
            </w:r>
            <w:r w:rsidRPr="004271F3">
              <w:rPr>
                <w:rFonts w:asciiTheme="minorEastAsia" w:hAnsiTheme="minorEastAsia" w:cs="Arial"/>
                <w:color w:val="000000" w:themeColor="text1"/>
                <w:sz w:val="18"/>
                <w:szCs w:val="18"/>
              </w:rPr>
              <w:t>sphalt</w:t>
            </w:r>
          </w:p>
        </w:tc>
        <w:tc>
          <w:tcPr>
            <w:tcW w:w="1537"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1006-7450</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37-1260/TQ</w:t>
            </w:r>
          </w:p>
        </w:tc>
        <w:tc>
          <w:tcPr>
            <w:tcW w:w="709"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343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中国石化齐鲁石化公司胜利炼油厂</w:t>
            </w:r>
          </w:p>
        </w:tc>
        <w:tc>
          <w:tcPr>
            <w:tcW w:w="6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340"/>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29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Tahoma"/>
                <w:color w:val="000000" w:themeColor="text1"/>
                <w:sz w:val="18"/>
                <w:szCs w:val="18"/>
              </w:rPr>
              <w:t>北京</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lang w:bidi="en-US"/>
              </w:rPr>
            </w:pPr>
            <w:r w:rsidRPr="004271F3">
              <w:rPr>
                <w:rFonts w:asciiTheme="minorEastAsia" w:hAnsiTheme="minorEastAsia" w:cs="Tahoma"/>
                <w:color w:val="000000" w:themeColor="text1"/>
                <w:sz w:val="18"/>
                <w:szCs w:val="18"/>
              </w:rPr>
              <w:t>Railway Transport and Economy</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Tahoma"/>
                <w:bCs/>
                <w:color w:val="000000" w:themeColor="text1"/>
                <w:sz w:val="18"/>
                <w:szCs w:val="18"/>
              </w:rPr>
              <w:t>铁道运输与经济</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lang w:bidi="en-US"/>
              </w:rPr>
            </w:pPr>
            <w:r w:rsidRPr="004271F3">
              <w:rPr>
                <w:rFonts w:asciiTheme="minorEastAsia" w:hAnsiTheme="minorEastAsia" w:cs="Tahoma"/>
                <w:bCs/>
                <w:color w:val="000000" w:themeColor="text1"/>
                <w:sz w:val="18"/>
                <w:szCs w:val="18"/>
              </w:rPr>
              <w:t>ISSN：</w:t>
            </w:r>
            <w:r w:rsidRPr="004271F3">
              <w:rPr>
                <w:rFonts w:asciiTheme="minorEastAsia" w:hAnsiTheme="minorEastAsia" w:cs="Tahoma"/>
                <w:color w:val="000000" w:themeColor="text1"/>
                <w:sz w:val="18"/>
                <w:szCs w:val="18"/>
              </w:rPr>
              <w:t>1003-1421，</w:t>
            </w:r>
            <w:r w:rsidRPr="004271F3">
              <w:rPr>
                <w:rFonts w:asciiTheme="minorEastAsia" w:hAnsiTheme="minorEastAsia" w:cs="Tahoma"/>
                <w:bCs/>
                <w:color w:val="000000" w:themeColor="text1"/>
                <w:sz w:val="18"/>
                <w:szCs w:val="18"/>
              </w:rPr>
              <w:t>CN：</w:t>
            </w:r>
            <w:r w:rsidRPr="004271F3">
              <w:rPr>
                <w:rFonts w:asciiTheme="minorEastAsia" w:hAnsiTheme="minorEastAsia" w:cs="Tahoma"/>
                <w:color w:val="000000" w:themeColor="text1"/>
                <w:sz w:val="18"/>
                <w:szCs w:val="18"/>
              </w:rPr>
              <w:t>11-1949/F</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周刊</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8D2B7B" w:rsidP="00BC17EE">
            <w:pPr>
              <w:adjustRightInd w:val="0"/>
              <w:snapToGrid w:val="0"/>
              <w:rPr>
                <w:rFonts w:asciiTheme="minorEastAsia" w:hAnsiTheme="minorEastAsia" w:cs="Arial"/>
                <w:color w:val="000000" w:themeColor="text1"/>
                <w:sz w:val="18"/>
                <w:szCs w:val="18"/>
                <w:lang w:bidi="en-US"/>
              </w:rPr>
            </w:pPr>
            <w:hyperlink r:id="rId21" w:tgtFrame="_blank" w:history="1">
              <w:r w:rsidR="007E7C6D" w:rsidRPr="004271F3">
                <w:rPr>
                  <w:rStyle w:val="ad"/>
                  <w:rFonts w:asciiTheme="minorEastAsia" w:hAnsiTheme="minorEastAsia" w:cs="Tahoma"/>
                  <w:color w:val="000000" w:themeColor="text1"/>
                  <w:sz w:val="18"/>
                  <w:szCs w:val="18"/>
                </w:rPr>
                <w:t>中国铁道科学研究院</w:t>
              </w:r>
            </w:hyperlink>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中文</w:t>
            </w:r>
          </w:p>
        </w:tc>
      </w:tr>
      <w:tr w:rsidR="007E7C6D" w:rsidRPr="004271F3" w:rsidTr="00BC17EE">
        <w:trPr>
          <w:cantSplit/>
          <w:trHeight w:val="340"/>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30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Tahoma"/>
                <w:color w:val="000000" w:themeColor="text1"/>
                <w:sz w:val="18"/>
                <w:szCs w:val="18"/>
              </w:rPr>
            </w:pPr>
            <w:r w:rsidRPr="004271F3">
              <w:rPr>
                <w:rFonts w:asciiTheme="minorEastAsia" w:hAnsiTheme="minorEastAsia" w:cs="Tahoma"/>
                <w:color w:val="000000" w:themeColor="text1"/>
                <w:sz w:val="18"/>
                <w:szCs w:val="18"/>
              </w:rPr>
              <w:t>北京</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Tahoma"/>
                <w:color w:val="000000" w:themeColor="text1"/>
                <w:sz w:val="18"/>
                <w:szCs w:val="18"/>
              </w:rPr>
            </w:pPr>
            <w:r w:rsidRPr="004271F3">
              <w:rPr>
                <w:rStyle w:val="lemmatitleh1"/>
                <w:rFonts w:asciiTheme="minorEastAsia" w:hAnsiTheme="minorEastAsia" w:cs="Tahoma"/>
                <w:color w:val="000000" w:themeColor="text1"/>
                <w:sz w:val="18"/>
                <w:szCs w:val="18"/>
              </w:rPr>
              <w:t>Railway Economics Research</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Tahoma"/>
                <w:bCs/>
                <w:color w:val="000000" w:themeColor="text1"/>
                <w:sz w:val="18"/>
                <w:szCs w:val="18"/>
              </w:rPr>
            </w:pPr>
            <w:r w:rsidRPr="004271F3">
              <w:rPr>
                <w:rStyle w:val="lemmatitleh1"/>
                <w:rFonts w:asciiTheme="minorEastAsia" w:hAnsiTheme="minorEastAsia" w:cs="Tahoma"/>
                <w:color w:val="000000" w:themeColor="text1"/>
                <w:sz w:val="18"/>
                <w:szCs w:val="18"/>
              </w:rPr>
              <w:t>铁道经济研究</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Tahoma"/>
                <w:bCs/>
                <w:color w:val="000000" w:themeColor="text1"/>
                <w:sz w:val="18"/>
                <w:szCs w:val="18"/>
              </w:rPr>
            </w:pPr>
            <w:r w:rsidRPr="004271F3">
              <w:rPr>
                <w:rFonts w:asciiTheme="minorEastAsia" w:hAnsiTheme="minorEastAsia" w:cs="Tahoma"/>
                <w:color w:val="000000" w:themeColor="text1"/>
                <w:sz w:val="18"/>
                <w:szCs w:val="18"/>
              </w:rPr>
              <w:t>国际刊号：1004-9746/国内刊号：11-3232/F</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月刊</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Tahoma"/>
                <w:color w:val="000000" w:themeColor="text1"/>
                <w:sz w:val="18"/>
                <w:szCs w:val="18"/>
              </w:rPr>
            </w:pPr>
            <w:r w:rsidRPr="004271F3">
              <w:rPr>
                <w:rFonts w:asciiTheme="minorEastAsia" w:hAnsiTheme="minorEastAsia" w:cs="Tahoma"/>
                <w:color w:val="000000" w:themeColor="text1"/>
                <w:sz w:val="18"/>
                <w:szCs w:val="18"/>
              </w:rPr>
              <w:t>铁道部经济规划研究院</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中文</w:t>
            </w:r>
          </w:p>
        </w:tc>
      </w:tr>
      <w:tr w:rsidR="007E7C6D" w:rsidRPr="004271F3" w:rsidTr="00BC17EE">
        <w:trPr>
          <w:cantSplit/>
          <w:trHeight w:val="340"/>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31</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D97098"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北京</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中国安全科学学报</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Style w:val="a5"/>
                <w:rFonts w:asciiTheme="minorEastAsia" w:hAnsiTheme="minorEastAsia"/>
                <w:b w:val="0"/>
                <w:bCs w:val="0"/>
                <w:color w:val="000000" w:themeColor="text1"/>
                <w:sz w:val="18"/>
                <w:szCs w:val="18"/>
              </w:rPr>
            </w:pPr>
            <w:r w:rsidRPr="004271F3">
              <w:rPr>
                <w:rFonts w:asciiTheme="minorEastAsia" w:hAnsiTheme="minorEastAsia"/>
                <w:color w:val="000000" w:themeColor="text1"/>
                <w:sz w:val="18"/>
                <w:szCs w:val="18"/>
              </w:rPr>
              <w:t>CHINA SAFETY SCIENCE JOURNAL</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ISSN：1003-3033</w:t>
            </w:r>
            <w:r w:rsidRPr="004271F3">
              <w:rPr>
                <w:rFonts w:asciiTheme="minorEastAsia" w:hAnsiTheme="minorEastAsia"/>
                <w:color w:val="000000" w:themeColor="text1"/>
                <w:sz w:val="18"/>
                <w:szCs w:val="18"/>
              </w:rPr>
              <w:br/>
              <w:t>CN：11-2865/X</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月刊</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olor w:val="000000" w:themeColor="text1"/>
                <w:sz w:val="18"/>
                <w:szCs w:val="18"/>
              </w:rPr>
              <w:t>中国职业安全健康协会</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中文</w:t>
            </w:r>
          </w:p>
        </w:tc>
      </w:tr>
      <w:tr w:rsidR="007E7C6D" w:rsidRPr="004271F3" w:rsidTr="00BC17EE">
        <w:trPr>
          <w:cantSplit/>
          <w:trHeight w:val="340"/>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lastRenderedPageBreak/>
              <w:t>32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北京</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铁道建筑</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Railway Engineering</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1003-1995</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中国铁道科学研究院</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r w:rsidR="007E7C6D" w:rsidRPr="004271F3" w:rsidTr="00BC17EE">
        <w:trPr>
          <w:cantSplit/>
          <w:trHeight w:val="340"/>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33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北京</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铁道运输与经济</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Railway Transport and Economy</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1003-1421</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中国铁道科学研究院</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r w:rsidR="007E7C6D" w:rsidRPr="004271F3" w:rsidTr="00BC17EE">
        <w:trPr>
          <w:cantSplit/>
          <w:trHeight w:val="340"/>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34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长沙</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铁道科学与工程学报</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Railway Science and Engineering</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1672-7029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中南大学，中国铁道学会</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r w:rsidR="007E7C6D" w:rsidRPr="004271F3" w:rsidTr="00BC17EE">
        <w:trPr>
          <w:cantSplit/>
          <w:trHeight w:val="340"/>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35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洛阳</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隧道建设</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Tunnel Construction</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1672-741X</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中铁隧道集团有限公司洛阳科学技术研究所</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r w:rsidR="007E7C6D" w:rsidRPr="004271F3" w:rsidTr="00BC17EE">
        <w:trPr>
          <w:cantSplit/>
          <w:trHeight w:val="340"/>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37</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北京</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铁道建筑技术</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Railway Construction Technology</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1009-4539</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大连交通大学</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r w:rsidR="007E7C6D" w:rsidRPr="004271F3" w:rsidTr="00BC17EE">
        <w:trPr>
          <w:cantSplit/>
          <w:trHeight w:val="334"/>
          <w:jc w:val="center"/>
        </w:trPr>
        <w:tc>
          <w:tcPr>
            <w:tcW w:w="557"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38</w:t>
            </w:r>
          </w:p>
        </w:tc>
        <w:tc>
          <w:tcPr>
            <w:tcW w:w="56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重庆</w:t>
            </w:r>
          </w:p>
        </w:tc>
        <w:tc>
          <w:tcPr>
            <w:tcW w:w="272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重庆大学学报</w:t>
            </w:r>
          </w:p>
        </w:tc>
        <w:tc>
          <w:tcPr>
            <w:tcW w:w="328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Chongqing University</w:t>
            </w:r>
          </w:p>
        </w:tc>
        <w:tc>
          <w:tcPr>
            <w:tcW w:w="153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1000-582X</w:t>
            </w:r>
          </w:p>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cs="Arial"/>
                <w:color w:val="000000" w:themeColor="text1"/>
                <w:sz w:val="18"/>
                <w:szCs w:val="18"/>
              </w:rPr>
              <w:t>CN 50-1044/N</w:t>
            </w:r>
          </w:p>
        </w:tc>
        <w:tc>
          <w:tcPr>
            <w:tcW w:w="7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343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重庆大学</w:t>
            </w:r>
          </w:p>
        </w:tc>
        <w:tc>
          <w:tcPr>
            <w:tcW w:w="692"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r w:rsidR="007E7C6D" w:rsidRPr="004271F3" w:rsidTr="00BC17EE">
        <w:trPr>
          <w:cantSplit/>
          <w:trHeight w:val="340"/>
          <w:jc w:val="center"/>
        </w:trPr>
        <w:tc>
          <w:tcPr>
            <w:tcW w:w="557"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s="宋体"/>
                <w:color w:val="000000" w:themeColor="text1"/>
                <w:sz w:val="18"/>
                <w:szCs w:val="18"/>
              </w:rPr>
            </w:pPr>
            <w:r w:rsidRPr="004271F3">
              <w:rPr>
                <w:rFonts w:asciiTheme="minorEastAsia" w:hAnsiTheme="minorEastAsia" w:hint="eastAsia"/>
                <w:color w:val="000000" w:themeColor="text1"/>
                <w:sz w:val="18"/>
                <w:szCs w:val="18"/>
              </w:rPr>
              <w:t>39</w:t>
            </w:r>
          </w:p>
        </w:tc>
        <w:tc>
          <w:tcPr>
            <w:tcW w:w="56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深圳</w:t>
            </w:r>
          </w:p>
        </w:tc>
        <w:tc>
          <w:tcPr>
            <w:tcW w:w="272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深圳大学学报（理工版）</w:t>
            </w:r>
          </w:p>
        </w:tc>
        <w:tc>
          <w:tcPr>
            <w:tcW w:w="328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Shenzhen University Science and Engineering</w:t>
            </w:r>
          </w:p>
        </w:tc>
        <w:tc>
          <w:tcPr>
            <w:tcW w:w="1537"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1000-2618</w:t>
            </w:r>
          </w:p>
        </w:tc>
        <w:tc>
          <w:tcPr>
            <w:tcW w:w="709"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343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深圳大学</w:t>
            </w:r>
          </w:p>
        </w:tc>
        <w:tc>
          <w:tcPr>
            <w:tcW w:w="692"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r w:rsidR="007E7C6D" w:rsidRPr="004271F3" w:rsidTr="00BC17EE">
        <w:trPr>
          <w:cantSplit/>
          <w:trHeight w:val="545"/>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40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cs="Arial" w:hint="eastAsia"/>
                <w:color w:val="000000" w:themeColor="text1"/>
                <w:sz w:val="18"/>
                <w:szCs w:val="18"/>
              </w:rPr>
              <w:t>合肥</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cs="Arial" w:hint="eastAsia"/>
                <w:color w:val="000000" w:themeColor="text1"/>
                <w:sz w:val="18"/>
                <w:szCs w:val="18"/>
              </w:rPr>
              <w:t>华东公路</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cs="Arial"/>
                <w:color w:val="000000" w:themeColor="text1"/>
                <w:sz w:val="18"/>
                <w:szCs w:val="18"/>
              </w:rPr>
              <w:t>East China Highway</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lang w:eastAsia="en-US" w:bidi="en-US"/>
              </w:rPr>
            </w:pPr>
            <w:r w:rsidRPr="004271F3">
              <w:rPr>
                <w:rFonts w:asciiTheme="minorEastAsia" w:hAnsiTheme="minorEastAsia" w:cs="Arial"/>
                <w:color w:val="000000" w:themeColor="text1"/>
                <w:sz w:val="18"/>
                <w:szCs w:val="18"/>
              </w:rPr>
              <w:t>ISSN 1001-7291</w:t>
            </w:r>
          </w:p>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cs="Arial"/>
                <w:color w:val="000000" w:themeColor="text1"/>
                <w:sz w:val="18"/>
                <w:szCs w:val="18"/>
              </w:rPr>
              <w:t>CN 34-1097/U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lang w:eastAsia="en-US" w:bidi="en-US"/>
              </w:rPr>
            </w:pPr>
            <w:r w:rsidRPr="004271F3">
              <w:rPr>
                <w:rFonts w:asciiTheme="minorEastAsia" w:hAnsiTheme="minorEastAsia" w:cs="Arial" w:hint="eastAsia"/>
                <w:color w:val="000000" w:themeColor="text1"/>
                <w:sz w:val="18"/>
                <w:szCs w:val="18"/>
              </w:rPr>
              <w:t>双月刊</w:t>
            </w:r>
          </w:p>
          <w:p w:rsidR="007E7C6D" w:rsidRPr="004271F3" w:rsidRDefault="007E7C6D" w:rsidP="00BC17EE">
            <w:pPr>
              <w:rPr>
                <w:rFonts w:asciiTheme="minorEastAsia" w:hAnsiTheme="minorEastAsia"/>
                <w:color w:val="000000" w:themeColor="text1"/>
                <w:sz w:val="18"/>
                <w:szCs w:val="18"/>
              </w:rPr>
            </w:pP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lang w:eastAsia="en-US" w:bidi="en-US"/>
              </w:rPr>
            </w:pPr>
            <w:r w:rsidRPr="004271F3">
              <w:rPr>
                <w:rFonts w:asciiTheme="minorEastAsia" w:hAnsiTheme="minorEastAsia" w:cs="Arial" w:hint="eastAsia"/>
                <w:color w:val="000000" w:themeColor="text1"/>
                <w:sz w:val="18"/>
                <w:szCs w:val="18"/>
              </w:rPr>
              <w:t>安徽省交通厅</w:t>
            </w:r>
          </w:p>
          <w:p w:rsidR="007E7C6D" w:rsidRPr="004271F3" w:rsidRDefault="007E7C6D" w:rsidP="00BC17EE">
            <w:pPr>
              <w:rPr>
                <w:rFonts w:asciiTheme="minorEastAsia" w:hAnsiTheme="minorEastAsia"/>
                <w:color w:val="000000" w:themeColor="text1"/>
                <w:sz w:val="18"/>
                <w:szCs w:val="18"/>
              </w:rPr>
            </w:pP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lang w:bidi="en-US"/>
              </w:rPr>
            </w:pPr>
            <w:r w:rsidRPr="004271F3">
              <w:rPr>
                <w:rFonts w:asciiTheme="minorEastAsia" w:hAnsiTheme="minorEastAsia" w:cs="Arial" w:hint="eastAsia"/>
                <w:color w:val="000000" w:themeColor="text1"/>
                <w:sz w:val="18"/>
                <w:szCs w:val="18"/>
              </w:rPr>
              <w:t>中文</w:t>
            </w:r>
          </w:p>
        </w:tc>
      </w:tr>
      <w:tr w:rsidR="007E7C6D" w:rsidRPr="004271F3" w:rsidTr="00BC17EE">
        <w:trPr>
          <w:cantSplit/>
          <w:trHeight w:val="340"/>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42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北京</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北京交通大学学报</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Journal of Beijing Jiaotong University</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1673-0291</w:t>
            </w:r>
          </w:p>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CN 11-5258/U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双月</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北京交通大学</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中文</w:t>
            </w:r>
          </w:p>
        </w:tc>
      </w:tr>
      <w:tr w:rsidR="007E7C6D" w:rsidRPr="004271F3" w:rsidTr="00BC17EE">
        <w:trPr>
          <w:cantSplit/>
          <w:trHeight w:val="340"/>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43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Journal of Rail Transport Planning &amp; Management</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2210-9706</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International Association of Railway Operations Research（IAROR，国际铁路运输协会）</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英文</w:t>
            </w:r>
          </w:p>
        </w:tc>
      </w:tr>
      <w:tr w:rsidR="007E7C6D" w:rsidRPr="004271F3" w:rsidTr="00BC17EE">
        <w:trPr>
          <w:cantSplit/>
          <w:trHeight w:val="340"/>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43</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美国</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Transportation Geotechnics</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交通岩土</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ISSN: 2214-3912</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季刊</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ELSEVISR</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英语</w:t>
            </w:r>
          </w:p>
        </w:tc>
      </w:tr>
      <w:tr w:rsidR="007E7C6D" w:rsidRPr="004271F3" w:rsidTr="00BC17EE">
        <w:trPr>
          <w:cantSplit/>
          <w:trHeight w:val="652"/>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44</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武汉</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武汉理工大学学报（交通科学与工程版）</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Wuhan University of Technology（Transportation Science &amp; Engineering）</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1006-2823</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42-1382/U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武汉理工大学</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648"/>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45</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重庆</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土木建筑与环境工程</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Civil，Architectural &amp; Environmental Engineering</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1674-4764</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CN 50-1198/TU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重庆大学</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中文</w:t>
            </w:r>
          </w:p>
        </w:tc>
      </w:tr>
      <w:tr w:rsidR="007E7C6D" w:rsidRPr="004271F3" w:rsidTr="00BC17EE">
        <w:trPr>
          <w:cantSplit/>
          <w:trHeight w:val="551"/>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46</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Urban Rail Transit</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ISSN: 2199-6687</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双月</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Springer</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英文</w:t>
            </w:r>
          </w:p>
        </w:tc>
      </w:tr>
      <w:tr w:rsidR="007E7C6D" w:rsidRPr="004271F3" w:rsidTr="00BC17EE">
        <w:trPr>
          <w:cantSplit/>
          <w:trHeight w:val="518"/>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47</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中国民航大学学报</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Journal of Civil Aviation University of China</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ISSN:</w:t>
            </w:r>
            <w:r w:rsidRPr="004271F3">
              <w:rPr>
                <w:rFonts w:asciiTheme="minorEastAsia" w:hAnsiTheme="minorEastAsia" w:cs="Arial"/>
                <w:color w:val="000000" w:themeColor="text1"/>
                <w:sz w:val="18"/>
                <w:szCs w:val="18"/>
              </w:rPr>
              <w:t>1001-5000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双月刊</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中国民航大学</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中文</w:t>
            </w:r>
          </w:p>
        </w:tc>
      </w:tr>
      <w:tr w:rsidR="007E7C6D" w:rsidRPr="004271F3" w:rsidTr="00BC17EE">
        <w:trPr>
          <w:cantSplit/>
          <w:trHeight w:val="518"/>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lastRenderedPageBreak/>
              <w:t>48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上海</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交通与运输</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Traffic &amp; Transportation</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1671-3400</w:t>
            </w:r>
          </w:p>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CN 31-1476/U</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上海市交通工程学会</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r w:rsidR="007E7C6D" w:rsidRPr="004271F3" w:rsidTr="00BC17EE">
        <w:trPr>
          <w:cantSplit/>
          <w:trHeight w:val="518"/>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49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黑龙江</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物流科技</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Logistics Sci-Tech</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1002-3100</w:t>
            </w:r>
          </w:p>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CN 10-1373/F</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全国物流科技情报信息中心和中国仓储协会，中国商业联合会</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r w:rsidR="007E7C6D" w:rsidRPr="004271F3" w:rsidTr="00BC17EE">
        <w:trPr>
          <w:cantSplit/>
          <w:trHeight w:val="518"/>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50</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北京</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中国物流与采购</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China Logistics &amp; Purchasing</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ISSN：1671-6663</w:t>
            </w:r>
          </w:p>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CN 11-4812/F</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半月刊</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中国物流与采购联合会</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r w:rsidR="007E7C6D" w:rsidRPr="004271F3" w:rsidTr="00BC17EE">
        <w:trPr>
          <w:cantSplit/>
          <w:trHeight w:val="518"/>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48</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北京</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铁道货运</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 xml:space="preserve">Rail Freight Transport </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1004-2024</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月刊</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中国铁道科学研究院</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r w:rsidR="007E7C6D" w:rsidRPr="004271F3" w:rsidTr="00BC17EE">
        <w:trPr>
          <w:cantSplit/>
          <w:trHeight w:val="518"/>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49</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上海</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交通与运输</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Traffic and Transportation</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ISSN1671-3400</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双月刊</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上海市交通工程学会</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r w:rsidR="007E7C6D" w:rsidRPr="004271F3" w:rsidTr="00BC17EE">
        <w:trPr>
          <w:cantSplit/>
          <w:trHeight w:val="518"/>
          <w:jc w:val="center"/>
        </w:trPr>
        <w:tc>
          <w:tcPr>
            <w:tcW w:w="557"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3"/>
              </w:numPr>
              <w:ind w:firstLineChars="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52</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p>
        </w:tc>
        <w:tc>
          <w:tcPr>
            <w:tcW w:w="67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大连</w:t>
            </w:r>
          </w:p>
        </w:tc>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计算力学学报</w:t>
            </w:r>
          </w:p>
        </w:tc>
        <w:tc>
          <w:tcPr>
            <w:tcW w:w="328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Chinese Journal of Computational Mechanics</w:t>
            </w:r>
          </w:p>
        </w:tc>
        <w:tc>
          <w:tcPr>
            <w:tcW w:w="1537"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ISSN 1007-4708</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双月</w:t>
            </w:r>
          </w:p>
        </w:tc>
        <w:tc>
          <w:tcPr>
            <w:tcW w:w="343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中国力学学会，大连理工大学</w:t>
            </w:r>
          </w:p>
        </w:tc>
        <w:tc>
          <w:tcPr>
            <w:tcW w:w="692"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中文</w:t>
            </w:r>
          </w:p>
        </w:tc>
      </w:tr>
    </w:tbl>
    <w:p w:rsidR="007E7C6D" w:rsidRPr="004271F3" w:rsidRDefault="007E7C6D" w:rsidP="007E7C6D">
      <w:pPr>
        <w:adjustRightInd w:val="0"/>
        <w:snapToGrid w:val="0"/>
        <w:rPr>
          <w:rFonts w:asciiTheme="minorEastAsia" w:hAnsiTheme="minorEastAsia" w:cs="Arial"/>
          <w:color w:val="000000" w:themeColor="text1"/>
          <w:sz w:val="18"/>
          <w:szCs w:val="18"/>
        </w:rPr>
      </w:pPr>
    </w:p>
    <w:p w:rsidR="007E7C6D" w:rsidRPr="004271F3" w:rsidRDefault="007E7C6D" w:rsidP="007E7C6D">
      <w:pPr>
        <w:adjustRightInd w:val="0"/>
        <w:snapToGrid w:val="0"/>
        <w:rPr>
          <w:rFonts w:asciiTheme="minorEastAsia" w:hAnsiTheme="minorEastAsia" w:cs="Arial"/>
          <w:sz w:val="18"/>
          <w:szCs w:val="18"/>
        </w:rPr>
      </w:pPr>
    </w:p>
    <w:p w:rsidR="007E7C6D" w:rsidRPr="004271F3" w:rsidRDefault="007E7C6D" w:rsidP="007E7C6D">
      <w:pPr>
        <w:widowControl/>
        <w:jc w:val="left"/>
        <w:rPr>
          <w:rFonts w:asciiTheme="minorEastAsia" w:hAnsiTheme="minorEastAsia" w:cs="Arial"/>
          <w:sz w:val="18"/>
          <w:szCs w:val="18"/>
        </w:rPr>
      </w:pPr>
      <w:r w:rsidRPr="004271F3">
        <w:rPr>
          <w:rFonts w:asciiTheme="minorEastAsia" w:hAnsiTheme="minorEastAsia" w:cs="Arial"/>
          <w:sz w:val="18"/>
          <w:szCs w:val="18"/>
        </w:rPr>
        <w:br w:type="page"/>
      </w:r>
    </w:p>
    <w:p w:rsidR="007E7C6D" w:rsidRPr="004271F3" w:rsidRDefault="007E7C6D" w:rsidP="004271F3">
      <w:pPr>
        <w:adjustRightInd w:val="0"/>
        <w:snapToGrid w:val="0"/>
        <w:ind w:firstLineChars="200" w:firstLine="360"/>
        <w:rPr>
          <w:rFonts w:asciiTheme="minorEastAsia" w:hAnsiTheme="minorEastAsia" w:cs="Arial"/>
          <w:sz w:val="18"/>
          <w:szCs w:val="18"/>
        </w:rPr>
      </w:pPr>
      <w:r w:rsidRPr="004271F3">
        <w:rPr>
          <w:rFonts w:asciiTheme="minorEastAsia" w:hAnsiTheme="minorEastAsia" w:cs="Arial" w:hint="eastAsia"/>
          <w:sz w:val="18"/>
          <w:szCs w:val="18"/>
        </w:rPr>
        <w:lastRenderedPageBreak/>
        <w:t>2）</w:t>
      </w:r>
      <w:r w:rsidRPr="004271F3">
        <w:rPr>
          <w:rFonts w:asciiTheme="minorEastAsia" w:hAnsiTheme="minorEastAsia" w:cs="Arial"/>
          <w:sz w:val="18"/>
          <w:szCs w:val="18"/>
        </w:rPr>
        <w:t>分委员会推荐</w:t>
      </w:r>
      <w:r w:rsidRPr="004271F3">
        <w:rPr>
          <w:rFonts w:asciiTheme="minorEastAsia" w:hAnsiTheme="minorEastAsia" w:cs="Arial" w:hint="eastAsia"/>
          <w:sz w:val="18"/>
          <w:szCs w:val="18"/>
        </w:rPr>
        <w:t>B类</w:t>
      </w:r>
      <w:r w:rsidRPr="004271F3">
        <w:rPr>
          <w:rFonts w:asciiTheme="minorEastAsia" w:hAnsiTheme="minorEastAsia" w:cs="Arial"/>
          <w:sz w:val="18"/>
          <w:szCs w:val="18"/>
        </w:rPr>
        <w:t>国际学术会议目录</w:t>
      </w:r>
      <w:r w:rsidRPr="004271F3">
        <w:rPr>
          <w:rFonts w:asciiTheme="minorEastAsia" w:hAnsiTheme="minorEastAsia" w:cs="Arial" w:hint="eastAsia"/>
          <w:sz w:val="18"/>
          <w:szCs w:val="18"/>
        </w:rPr>
        <w:t>（31种）</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500"/>
        <w:gridCol w:w="2309"/>
        <w:gridCol w:w="5000"/>
        <w:gridCol w:w="2252"/>
        <w:gridCol w:w="866"/>
        <w:gridCol w:w="831"/>
        <w:gridCol w:w="976"/>
        <w:gridCol w:w="1768"/>
      </w:tblGrid>
      <w:tr w:rsidR="007E7C6D" w:rsidRPr="004271F3" w:rsidTr="00BC17EE">
        <w:trPr>
          <w:cantSplit/>
          <w:trHeight w:val="340"/>
        </w:trPr>
        <w:tc>
          <w:tcPr>
            <w:tcW w:w="539" w:type="dxa"/>
            <w:vAlign w:val="center"/>
          </w:tcPr>
          <w:p w:rsidR="007E7C6D" w:rsidRPr="004271F3" w:rsidRDefault="007E7C6D" w:rsidP="007E7C6D">
            <w:pPr>
              <w:pStyle w:val="af4"/>
              <w:numPr>
                <w:ilvl w:val="0"/>
                <w:numId w:val="14"/>
              </w:numPr>
              <w:ind w:firstLineChars="0"/>
              <w:jc w:val="right"/>
              <w:rPr>
                <w:rFonts w:asciiTheme="minorEastAsia" w:hAnsiTheme="minorEastAsia" w:cs="宋体"/>
                <w:color w:val="000000" w:themeColor="text1"/>
                <w:sz w:val="18"/>
                <w:szCs w:val="18"/>
              </w:rPr>
            </w:pPr>
          </w:p>
        </w:tc>
        <w:tc>
          <w:tcPr>
            <w:tcW w:w="250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交通运输研究国际学术会议</w:t>
            </w:r>
          </w:p>
        </w:tc>
        <w:tc>
          <w:tcPr>
            <w:tcW w:w="5485"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Traffic &amp; Transportation Studies（ICTTS）</w:t>
            </w:r>
          </w:p>
        </w:tc>
        <w:tc>
          <w:tcPr>
            <w:tcW w:w="2374"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北京交通大学，中国系统工程学会</w:t>
            </w:r>
          </w:p>
        </w:tc>
        <w:tc>
          <w:tcPr>
            <w:tcW w:w="93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2年</w:t>
            </w:r>
          </w:p>
        </w:tc>
        <w:tc>
          <w:tcPr>
            <w:tcW w:w="89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7</w:t>
            </w:r>
          </w:p>
        </w:tc>
        <w:tc>
          <w:tcPr>
            <w:tcW w:w="982"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873" w:type="dxa"/>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计算机系统在铁路及轨道交通中的应用国际会议</w:t>
            </w:r>
          </w:p>
        </w:tc>
        <w:tc>
          <w:tcPr>
            <w:tcW w:w="5485"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Computer System Design and Operation in the Railway and Other Transit Systems（Comprail）</w:t>
            </w:r>
          </w:p>
        </w:tc>
        <w:tc>
          <w:tcPr>
            <w:tcW w:w="2374"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北京交通大学</w:t>
            </w:r>
          </w:p>
        </w:tc>
        <w:tc>
          <w:tcPr>
            <w:tcW w:w="932"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2年</w:t>
            </w:r>
          </w:p>
        </w:tc>
        <w:tc>
          <w:tcPr>
            <w:tcW w:w="892"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11</w:t>
            </w:r>
          </w:p>
        </w:tc>
        <w:tc>
          <w:tcPr>
            <w:tcW w:w="982"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亚太地区塑性工程及应用会议</w:t>
            </w:r>
          </w:p>
        </w:tc>
        <w:tc>
          <w:tcPr>
            <w:tcW w:w="5485"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Asia-pacific Conference on Engineering Plasticity and Its Applications</w:t>
            </w:r>
          </w:p>
        </w:tc>
        <w:tc>
          <w:tcPr>
            <w:tcW w:w="2374"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华中科技大学</w:t>
            </w:r>
          </w:p>
        </w:tc>
        <w:tc>
          <w:tcPr>
            <w:tcW w:w="932"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2年</w:t>
            </w:r>
          </w:p>
        </w:tc>
        <w:tc>
          <w:tcPr>
            <w:tcW w:w="892"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9</w:t>
            </w:r>
          </w:p>
        </w:tc>
        <w:tc>
          <w:tcPr>
            <w:tcW w:w="982"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873" w:type="dxa"/>
            <w:tcBorders>
              <w:top w:val="single" w:sz="6" w:space="0" w:color="auto"/>
              <w:left w:val="single" w:sz="6" w:space="0" w:color="auto"/>
              <w:bottom w:val="single" w:sz="8" w:space="0" w:color="auto"/>
              <w:right w:val="single" w:sz="8"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地下工程设计、施工、运营安全风险控制及管理国际会议</w:t>
            </w:r>
          </w:p>
        </w:tc>
        <w:tc>
          <w:tcPr>
            <w:tcW w:w="5485"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Symposium on Risk Control and Management of Design，Construction and Operation in Underground Engineering</w:t>
            </w:r>
          </w:p>
        </w:tc>
        <w:tc>
          <w:tcPr>
            <w:tcW w:w="2374"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大连理工大学，大连工学院等</w:t>
            </w:r>
          </w:p>
        </w:tc>
        <w:tc>
          <w:tcPr>
            <w:tcW w:w="932"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892"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１</w:t>
            </w:r>
          </w:p>
        </w:tc>
        <w:tc>
          <w:tcPr>
            <w:tcW w:w="982"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873" w:type="dxa"/>
            <w:tcBorders>
              <w:top w:val="single" w:sz="6" w:space="0" w:color="auto"/>
              <w:left w:val="single" w:sz="6" w:space="0" w:color="auto"/>
              <w:bottom w:val="single" w:sz="8" w:space="0" w:color="auto"/>
              <w:right w:val="single" w:sz="8"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土木，建筑与水利工程国际会议</w:t>
            </w:r>
          </w:p>
        </w:tc>
        <w:tc>
          <w:tcPr>
            <w:tcW w:w="5485"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Civil Architectural and Hydraulic Engineering</w:t>
            </w:r>
          </w:p>
        </w:tc>
        <w:tc>
          <w:tcPr>
            <w:tcW w:w="2374"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美国土木工程协会（ACSE）</w:t>
            </w:r>
          </w:p>
        </w:tc>
        <w:tc>
          <w:tcPr>
            <w:tcW w:w="932"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892"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w:t>
            </w:r>
          </w:p>
        </w:tc>
        <w:tc>
          <w:tcPr>
            <w:tcW w:w="982" w:type="dxa"/>
            <w:tcBorders>
              <w:top w:val="single" w:sz="6" w:space="0" w:color="auto"/>
              <w:left w:val="single" w:sz="6" w:space="0" w:color="auto"/>
              <w:bottom w:val="single" w:sz="8" w:space="0" w:color="auto"/>
              <w:right w:val="single" w:sz="6"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长沙理工大学</w:t>
            </w: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Geo shanghai 国际会议</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International Conference of Geo shanghai</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ASCE</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4</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3</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同济大学</w:t>
            </w: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交通运输领域华人学者国际会议</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w:t>
            </w:r>
            <w:r w:rsidRPr="004271F3">
              <w:rPr>
                <w:rFonts w:asciiTheme="minorEastAsia" w:hAnsiTheme="minorEastAsia" w:cs="Arial" w:hint="eastAsia"/>
                <w:color w:val="000000" w:themeColor="text1"/>
                <w:sz w:val="18"/>
                <w:szCs w:val="18"/>
              </w:rPr>
              <w:t>I</w:t>
            </w:r>
            <w:r w:rsidRPr="004271F3">
              <w:rPr>
                <w:rFonts w:asciiTheme="minorEastAsia" w:hAnsiTheme="minorEastAsia" w:cs="Arial"/>
                <w:color w:val="000000" w:themeColor="text1"/>
                <w:sz w:val="18"/>
                <w:szCs w:val="18"/>
              </w:rPr>
              <w:t>CT</w:t>
            </w:r>
            <w:r w:rsidRPr="004271F3">
              <w:rPr>
                <w:rFonts w:asciiTheme="minorEastAsia" w:hAnsiTheme="minorEastAsia" w:cs="Arial" w:hint="eastAsia"/>
                <w:color w:val="000000" w:themeColor="text1"/>
                <w:sz w:val="18"/>
                <w:szCs w:val="18"/>
              </w:rPr>
              <w:t>P（</w:t>
            </w:r>
            <w:r w:rsidRPr="004271F3">
              <w:rPr>
                <w:rFonts w:asciiTheme="minorEastAsia" w:hAnsiTheme="minorEastAsia" w:cs="Arial"/>
                <w:color w:val="000000" w:themeColor="text1"/>
                <w:sz w:val="18"/>
                <w:szCs w:val="18"/>
              </w:rPr>
              <w:t>COTA</w:t>
            </w:r>
            <w:r w:rsidRPr="004271F3">
              <w:rPr>
                <w:rFonts w:asciiTheme="minorEastAsia" w:hAnsiTheme="minorEastAsia" w:cs="Arial" w:hint="eastAsia"/>
                <w:color w:val="000000" w:themeColor="text1"/>
                <w:sz w:val="18"/>
                <w:szCs w:val="18"/>
              </w:rPr>
              <w:t xml:space="preserve"> </w:t>
            </w:r>
            <w:r w:rsidRPr="004271F3">
              <w:rPr>
                <w:rFonts w:asciiTheme="minorEastAsia" w:hAnsiTheme="minorEastAsia" w:cs="Arial"/>
                <w:color w:val="000000" w:themeColor="text1"/>
                <w:sz w:val="18"/>
                <w:szCs w:val="18"/>
              </w:rPr>
              <w:t>International</w:t>
            </w:r>
            <w:r w:rsidRPr="004271F3">
              <w:rPr>
                <w:rFonts w:asciiTheme="minorEastAsia" w:hAnsiTheme="minorEastAsia" w:cs="Arial" w:hint="eastAsia"/>
                <w:color w:val="000000" w:themeColor="text1"/>
                <w:sz w:val="18"/>
                <w:szCs w:val="18"/>
              </w:rPr>
              <w:t xml:space="preserve"> </w:t>
            </w:r>
            <w:r w:rsidRPr="004271F3">
              <w:rPr>
                <w:rFonts w:asciiTheme="minorEastAsia" w:hAnsiTheme="minorEastAsia" w:cs="Arial"/>
                <w:color w:val="000000" w:themeColor="text1"/>
                <w:sz w:val="18"/>
                <w:szCs w:val="18"/>
              </w:rPr>
              <w:t>Conference</w:t>
            </w:r>
            <w:r w:rsidRPr="004271F3">
              <w:rPr>
                <w:rFonts w:asciiTheme="minorEastAsia" w:hAnsiTheme="minorEastAsia" w:cs="Arial" w:hint="eastAsia"/>
                <w:color w:val="000000" w:themeColor="text1"/>
                <w:sz w:val="18"/>
                <w:szCs w:val="18"/>
              </w:rPr>
              <w:t xml:space="preserve"> </w:t>
            </w:r>
            <w:r w:rsidRPr="004271F3">
              <w:rPr>
                <w:rFonts w:asciiTheme="minorEastAsia" w:hAnsiTheme="minorEastAsia" w:cs="Arial"/>
                <w:color w:val="000000" w:themeColor="text1"/>
                <w:sz w:val="18"/>
                <w:szCs w:val="18"/>
              </w:rPr>
              <w:t>of Transportation</w:t>
            </w:r>
            <w:r w:rsidRPr="004271F3">
              <w:rPr>
                <w:rFonts w:asciiTheme="minorEastAsia" w:hAnsiTheme="minorEastAsia" w:cs="Arial" w:hint="eastAsia"/>
                <w:color w:val="000000" w:themeColor="text1"/>
                <w:sz w:val="18"/>
                <w:szCs w:val="18"/>
              </w:rPr>
              <w:t xml:space="preserve"> </w:t>
            </w:r>
            <w:r w:rsidRPr="004271F3">
              <w:rPr>
                <w:rFonts w:asciiTheme="minorEastAsia" w:hAnsiTheme="minorEastAsia" w:cs="Arial"/>
                <w:color w:val="000000" w:themeColor="text1"/>
                <w:sz w:val="18"/>
                <w:szCs w:val="18"/>
              </w:rPr>
              <w:t>Professionals</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海外华人交通协会（</w:t>
            </w:r>
            <w:r w:rsidRPr="004271F3">
              <w:rPr>
                <w:rFonts w:asciiTheme="minorEastAsia" w:hAnsiTheme="minorEastAsia" w:cs="Arial"/>
                <w:color w:val="000000" w:themeColor="text1"/>
                <w:sz w:val="18"/>
                <w:szCs w:val="18"/>
              </w:rPr>
              <w:t>COTA</w:t>
            </w:r>
            <w:r w:rsidRPr="004271F3">
              <w:rPr>
                <w:rFonts w:asciiTheme="minorEastAsia" w:hAnsiTheme="minorEastAsia" w:cs="Arial" w:hint="eastAsia"/>
                <w:color w:val="000000" w:themeColor="text1"/>
                <w:sz w:val="18"/>
                <w:szCs w:val="18"/>
              </w:rPr>
              <w:t>）等</w:t>
            </w:r>
          </w:p>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w:t>
            </w:r>
            <w:r w:rsidRPr="004271F3">
              <w:rPr>
                <w:rFonts w:asciiTheme="minorEastAsia" w:hAnsiTheme="minorEastAsia" w:cs="Arial" w:hint="eastAsia"/>
                <w:color w:val="000000" w:themeColor="text1"/>
                <w:sz w:val="18"/>
                <w:szCs w:val="18"/>
              </w:rPr>
              <w:t>年</w:t>
            </w:r>
          </w:p>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9</w:t>
            </w:r>
          </w:p>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中国交通工程学会等</w:t>
            </w:r>
          </w:p>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铁路和磁浮系统提速和服务技术国际学术会议</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Symposium on Speed-Up and Se</w:t>
            </w:r>
            <w:r w:rsidRPr="004271F3">
              <w:rPr>
                <w:rFonts w:asciiTheme="minorEastAsia" w:hAnsiTheme="minorEastAsia" w:cs="Arial" w:hint="eastAsia"/>
                <w:color w:val="000000" w:themeColor="text1"/>
                <w:sz w:val="18"/>
                <w:szCs w:val="18"/>
              </w:rPr>
              <w:t>r</w:t>
            </w:r>
            <w:r w:rsidRPr="004271F3">
              <w:rPr>
                <w:rFonts w:asciiTheme="minorEastAsia" w:hAnsiTheme="minorEastAsia" w:cs="Arial"/>
                <w:color w:val="000000" w:themeColor="text1"/>
                <w:sz w:val="18"/>
                <w:szCs w:val="18"/>
              </w:rPr>
              <w:t xml:space="preserve">vice Technology for Railway and Maglev Systems </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西南交通大学牵引动力国家重点实验室</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3年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3</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（交通运输工程）</w:t>
            </w:r>
          </w:p>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国际学术会议</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Transportation Engineering（ICTE）</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中国科协，中国交通运输协会等</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地理信息系统国际会议</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Geo</w:t>
            </w:r>
            <w:r w:rsidRPr="004271F3">
              <w:rPr>
                <w:rFonts w:asciiTheme="minorEastAsia" w:hAnsiTheme="minorEastAsia" w:cs="Arial" w:hint="eastAsia"/>
                <w:color w:val="000000" w:themeColor="text1"/>
                <w:sz w:val="18"/>
                <w:szCs w:val="18"/>
              </w:rPr>
              <w:t xml:space="preserve"> </w:t>
            </w:r>
            <w:r w:rsidRPr="004271F3">
              <w:rPr>
                <w:rFonts w:asciiTheme="minorEastAsia" w:hAnsiTheme="minorEastAsia" w:cs="Arial"/>
                <w:color w:val="000000" w:themeColor="text1"/>
                <w:sz w:val="18"/>
                <w:szCs w:val="18"/>
              </w:rPr>
              <w:t>Informatics （CPG</w:t>
            </w:r>
            <w:r w:rsidRPr="004271F3">
              <w:rPr>
                <w:rFonts w:asciiTheme="minorEastAsia" w:hAnsiTheme="minorEastAsia" w:cs="Arial" w:hint="eastAsia"/>
                <w:color w:val="000000" w:themeColor="text1"/>
                <w:sz w:val="18"/>
                <w:szCs w:val="18"/>
              </w:rPr>
              <w:t>I</w:t>
            </w:r>
            <w:r w:rsidRPr="004271F3">
              <w:rPr>
                <w:rFonts w:asciiTheme="minorEastAsia" w:hAnsiTheme="minorEastAsia" w:cs="Arial"/>
                <w:color w:val="000000" w:themeColor="text1"/>
                <w:sz w:val="18"/>
                <w:szCs w:val="18"/>
              </w:rPr>
              <w:t>S）</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国际华人地理信息科学协会</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20</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系统与信息国际会议</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Systems and Informatics （ICSAI）</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烟台大学</w:t>
            </w: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交通信息与安全国际会议</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Transportation Information and Safety</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中国交通运输协会、</w:t>
            </w:r>
            <w:r w:rsidRPr="004271F3">
              <w:rPr>
                <w:rFonts w:asciiTheme="minorEastAsia" w:hAnsiTheme="minorEastAsia" w:cs="Arial"/>
                <w:color w:val="000000" w:themeColor="text1"/>
                <w:sz w:val="18"/>
                <w:szCs w:val="18"/>
              </w:rPr>
              <w:t>美国土木工程协会（ACSE）</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1</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武汉理工大学</w:t>
            </w: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自律分散系统国际研讨会</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Symposium on Autonomous De</w:t>
            </w:r>
            <w:r w:rsidRPr="004271F3">
              <w:rPr>
                <w:rFonts w:asciiTheme="minorEastAsia" w:hAnsiTheme="minorEastAsia" w:cs="Arial" w:hint="eastAsia"/>
                <w:color w:val="000000" w:themeColor="text1"/>
                <w:sz w:val="18"/>
                <w:szCs w:val="18"/>
              </w:rPr>
              <w:t>c</w:t>
            </w:r>
            <w:r w:rsidRPr="004271F3">
              <w:rPr>
                <w:rFonts w:asciiTheme="minorEastAsia" w:hAnsiTheme="minorEastAsia" w:cs="Arial"/>
                <w:color w:val="000000" w:themeColor="text1"/>
                <w:sz w:val="18"/>
                <w:szCs w:val="18"/>
              </w:rPr>
              <w:t>entralized Systems （ISADS）</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10</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无线通信，网络与移动计算国际会议</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Wireless Communications, Networking and Mobile Computing （WiCOM）</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7</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工程信息研究院（Engii）</w:t>
            </w: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无线移动与计算国际通信会议</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Communication Conference on Wireless Mobile &amp; Computing （CCWMC）</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英国工程技术学会IET</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3</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上海大学</w:t>
            </w: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智能计算技术及应用国际会议</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Intelligent Computation Technology and Application （ICICTA）</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5</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光学与光电子学国际研讨会</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Symposium on Photonics and Optoelectronics （SOPO）</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4</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工程信息研究院（Engii）</w:t>
            </w: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of Shanghai</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同济大学</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4</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3</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同济大学</w:t>
            </w: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国际道路和机场路面技术大会</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Road and Airf</w:t>
            </w:r>
            <w:r w:rsidRPr="004271F3">
              <w:rPr>
                <w:rFonts w:asciiTheme="minorEastAsia" w:hAnsiTheme="minorEastAsia" w:cs="Arial" w:hint="eastAsia"/>
                <w:color w:val="000000" w:themeColor="text1"/>
                <w:sz w:val="18"/>
                <w:szCs w:val="18"/>
              </w:rPr>
              <w:t>ield</w:t>
            </w:r>
            <w:r w:rsidRPr="004271F3">
              <w:rPr>
                <w:rFonts w:asciiTheme="minorEastAsia" w:hAnsiTheme="minorEastAsia" w:cs="Arial"/>
                <w:color w:val="000000" w:themeColor="text1"/>
                <w:sz w:val="18"/>
                <w:szCs w:val="18"/>
              </w:rPr>
              <w:t xml:space="preserve"> Pavement Technology</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中国公路学会</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5年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4</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交通部科学研究院</w:t>
            </w: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国际车辆动力学学术会议</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 xml:space="preserve">International Symposium Dynamics of Vehicles on </w:t>
            </w:r>
            <w:r w:rsidRPr="004271F3">
              <w:rPr>
                <w:rFonts w:asciiTheme="minorEastAsia" w:hAnsiTheme="minorEastAsia" w:cs="Arial" w:hint="eastAsia"/>
                <w:color w:val="000000" w:themeColor="text1"/>
                <w:sz w:val="18"/>
                <w:szCs w:val="18"/>
              </w:rPr>
              <w:t>R</w:t>
            </w:r>
            <w:r w:rsidRPr="004271F3">
              <w:rPr>
                <w:rFonts w:asciiTheme="minorEastAsia" w:hAnsiTheme="minorEastAsia" w:cs="Arial"/>
                <w:color w:val="000000" w:themeColor="text1"/>
                <w:sz w:val="18"/>
                <w:szCs w:val="18"/>
              </w:rPr>
              <w:t>oads and Tracks</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国际车辆动力学协会（IAUSD）</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19</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模态分析国际会议</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 xml:space="preserve">International Modal Analysis Conference </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Society for Experimental Mechanics</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25</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城市交通与环境国际会议</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International Conference on Urban Transport and the Environment</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城市交通与环境国际会议组委会</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17</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IEEE工业电子与应用会议</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 Conference on Industrial Electronics and Applications （ICIEA）</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7</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土木工程与建筑材料</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C</w:t>
            </w:r>
            <w:r w:rsidRPr="004271F3">
              <w:rPr>
                <w:rFonts w:asciiTheme="minorEastAsia" w:hAnsiTheme="minorEastAsia" w:cs="Arial" w:hint="eastAsia"/>
                <w:color w:val="000000" w:themeColor="text1"/>
                <w:sz w:val="18"/>
                <w:szCs w:val="18"/>
              </w:rPr>
              <w:t>ivil E</w:t>
            </w:r>
            <w:r w:rsidRPr="004271F3">
              <w:rPr>
                <w:rFonts w:asciiTheme="minorEastAsia" w:hAnsiTheme="minorEastAsia" w:cs="Arial"/>
                <w:color w:val="000000" w:themeColor="text1"/>
                <w:sz w:val="18"/>
                <w:szCs w:val="18"/>
              </w:rPr>
              <w:t>ngineering</w:t>
            </w:r>
            <w:r w:rsidRPr="004271F3">
              <w:rPr>
                <w:rFonts w:asciiTheme="minorEastAsia" w:hAnsiTheme="minorEastAsia" w:cs="Arial" w:hint="eastAsia"/>
                <w:color w:val="000000" w:themeColor="text1"/>
                <w:sz w:val="18"/>
                <w:szCs w:val="18"/>
              </w:rPr>
              <w:t xml:space="preserve"> and Building Materials</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CONFERENCE ON PEDESTRIAN AND EVACUATION DYNAMICS (PED)，</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德国</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w:t>
            </w:r>
            <w:r w:rsidRPr="004271F3">
              <w:rPr>
                <w:rFonts w:asciiTheme="minorEastAsia" w:hAnsiTheme="minorEastAsia" w:cs="Arial" w:hint="eastAsia"/>
                <w:color w:val="000000" w:themeColor="text1"/>
                <w:sz w:val="18"/>
                <w:szCs w:val="18"/>
              </w:rPr>
              <w:t>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德国</w:t>
            </w:r>
          </w:p>
        </w:tc>
      </w:tr>
      <w:tr w:rsidR="007E7C6D" w:rsidRPr="004271F3" w:rsidTr="00BC17EE">
        <w:trPr>
          <w:cantSplit/>
          <w:trHeight w:val="340"/>
        </w:trPr>
        <w:tc>
          <w:tcPr>
            <w:tcW w:w="539" w:type="dxa"/>
            <w:tcBorders>
              <w:top w:val="single" w:sz="6" w:space="0" w:color="auto"/>
              <w:left w:val="single" w:sz="8" w:space="0" w:color="auto"/>
              <w:bottom w:val="single" w:sz="6"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IEEE车辆电子和安全会议</w:t>
            </w:r>
          </w:p>
        </w:tc>
        <w:tc>
          <w:tcPr>
            <w:tcW w:w="5485"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 International Conference on  Vehicular Electronics and Safety（ICVES）</w:t>
            </w:r>
          </w:p>
        </w:tc>
        <w:tc>
          <w:tcPr>
            <w:tcW w:w="2374"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IEEE（EI检索）</w:t>
            </w:r>
          </w:p>
        </w:tc>
        <w:tc>
          <w:tcPr>
            <w:tcW w:w="932"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1年</w:t>
            </w:r>
          </w:p>
        </w:tc>
        <w:tc>
          <w:tcPr>
            <w:tcW w:w="892"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color w:val="000000" w:themeColor="text1"/>
                <w:sz w:val="18"/>
                <w:szCs w:val="18"/>
              </w:rPr>
              <w:t>2</w:t>
            </w:r>
          </w:p>
        </w:tc>
        <w:tc>
          <w:tcPr>
            <w:tcW w:w="982" w:type="dxa"/>
            <w:tcBorders>
              <w:top w:val="single" w:sz="6" w:space="0" w:color="auto"/>
              <w:left w:val="single" w:sz="6" w:space="0" w:color="auto"/>
              <w:bottom w:val="single" w:sz="6" w:space="0" w:color="auto"/>
              <w:right w:val="single" w:sz="6"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p>
        </w:tc>
        <w:tc>
          <w:tcPr>
            <w:tcW w:w="1873" w:type="dxa"/>
            <w:tcBorders>
              <w:top w:val="single" w:sz="6" w:space="0" w:color="auto"/>
              <w:left w:val="single" w:sz="6" w:space="0" w:color="auto"/>
              <w:bottom w:val="single" w:sz="6" w:space="0" w:color="auto"/>
              <w:right w:val="single" w:sz="8" w:space="0" w:color="auto"/>
            </w:tcBorders>
            <w:shd w:val="clear" w:color="auto" w:fill="FFFFFF"/>
            <w:vAlign w:val="center"/>
          </w:tcPr>
          <w:p w:rsidR="007E7C6D" w:rsidRPr="004271F3" w:rsidRDefault="007E7C6D" w:rsidP="00BC17EE">
            <w:pPr>
              <w:adjustRightInd w:val="0"/>
              <w:snapToGrid w:val="0"/>
              <w:rPr>
                <w:rFonts w:asciiTheme="minorEastAsia" w:hAnsiTheme="minorEastAsia" w:cs="Arial"/>
                <w:color w:val="000000" w:themeColor="text1"/>
                <w:sz w:val="18"/>
                <w:szCs w:val="18"/>
              </w:rPr>
            </w:pPr>
            <w:r w:rsidRPr="004271F3">
              <w:rPr>
                <w:rFonts w:asciiTheme="minorEastAsia" w:hAnsiTheme="minorEastAsia" w:cs="Arial" w:hint="eastAsia"/>
                <w:color w:val="000000" w:themeColor="text1"/>
                <w:sz w:val="18"/>
                <w:szCs w:val="18"/>
              </w:rPr>
              <w:t>北京</w:t>
            </w: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中欧功能性路面学术研讨会</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Chinese</w:t>
            </w:r>
            <w:r w:rsidRPr="004271F3">
              <w:rPr>
                <w:rFonts w:asciiTheme="minorEastAsia" w:hAnsiTheme="minorEastAsia"/>
                <w:color w:val="000000" w:themeColor="text1"/>
                <w:sz w:val="18"/>
                <w:szCs w:val="18"/>
              </w:rPr>
              <w:t xml:space="preserve"> </w:t>
            </w:r>
            <w:r w:rsidRPr="004271F3">
              <w:rPr>
                <w:rFonts w:asciiTheme="minorEastAsia" w:hAnsiTheme="minorEastAsia" w:hint="eastAsia"/>
                <w:color w:val="000000" w:themeColor="text1"/>
                <w:sz w:val="18"/>
                <w:szCs w:val="18"/>
              </w:rPr>
              <w:t>European</w:t>
            </w:r>
            <w:r w:rsidRPr="004271F3">
              <w:rPr>
                <w:rFonts w:asciiTheme="minorEastAsia" w:hAnsiTheme="minorEastAsia"/>
                <w:color w:val="000000" w:themeColor="text1"/>
                <w:sz w:val="18"/>
                <w:szCs w:val="18"/>
              </w:rPr>
              <w:t xml:space="preserve"> </w:t>
            </w:r>
            <w:r w:rsidRPr="004271F3">
              <w:rPr>
                <w:rFonts w:asciiTheme="minorEastAsia" w:hAnsiTheme="minorEastAsia" w:hint="eastAsia"/>
                <w:color w:val="000000" w:themeColor="text1"/>
                <w:sz w:val="18"/>
                <w:szCs w:val="18"/>
              </w:rPr>
              <w:t>Workshop</w:t>
            </w:r>
            <w:r w:rsidRPr="004271F3">
              <w:rPr>
                <w:rFonts w:asciiTheme="minorEastAsia" w:hAnsiTheme="minorEastAsia"/>
                <w:color w:val="000000" w:themeColor="text1"/>
                <w:sz w:val="18"/>
                <w:szCs w:val="18"/>
              </w:rPr>
              <w:t xml:space="preserve"> </w:t>
            </w:r>
            <w:r w:rsidRPr="004271F3">
              <w:rPr>
                <w:rFonts w:asciiTheme="minorEastAsia" w:hAnsiTheme="minorEastAsia" w:hint="eastAsia"/>
                <w:color w:val="000000" w:themeColor="text1"/>
                <w:sz w:val="18"/>
                <w:szCs w:val="18"/>
              </w:rPr>
              <w:t>on</w:t>
            </w:r>
            <w:r w:rsidRPr="004271F3">
              <w:rPr>
                <w:rFonts w:asciiTheme="minorEastAsia" w:hAnsiTheme="minorEastAsia"/>
                <w:color w:val="000000" w:themeColor="text1"/>
                <w:sz w:val="18"/>
                <w:szCs w:val="18"/>
              </w:rPr>
              <w:t xml:space="preserve"> </w:t>
            </w:r>
            <w:r w:rsidRPr="004271F3">
              <w:rPr>
                <w:rFonts w:asciiTheme="minorEastAsia" w:hAnsiTheme="minorEastAsia" w:hint="eastAsia"/>
                <w:color w:val="000000" w:themeColor="text1"/>
                <w:sz w:val="18"/>
                <w:szCs w:val="18"/>
              </w:rPr>
              <w:t>Functional</w:t>
            </w:r>
            <w:r w:rsidRPr="004271F3">
              <w:rPr>
                <w:rFonts w:asciiTheme="minorEastAsia" w:hAnsiTheme="minorEastAsia"/>
                <w:color w:val="000000" w:themeColor="text1"/>
                <w:sz w:val="18"/>
                <w:szCs w:val="18"/>
              </w:rPr>
              <w:t xml:space="preserve"> </w:t>
            </w:r>
            <w:r w:rsidRPr="004271F3">
              <w:rPr>
                <w:rFonts w:asciiTheme="minorEastAsia" w:hAnsiTheme="minorEastAsia" w:hint="eastAsia"/>
                <w:color w:val="000000" w:themeColor="text1"/>
                <w:sz w:val="18"/>
                <w:szCs w:val="18"/>
              </w:rPr>
              <w:t>Pavement</w:t>
            </w:r>
            <w:r w:rsidRPr="004271F3">
              <w:rPr>
                <w:rFonts w:asciiTheme="minorEastAsia" w:hAnsiTheme="minorEastAsia"/>
                <w:color w:val="000000" w:themeColor="text1"/>
                <w:sz w:val="18"/>
                <w:szCs w:val="18"/>
              </w:rPr>
              <w:t xml:space="preserve"> </w:t>
            </w:r>
            <w:r w:rsidRPr="004271F3">
              <w:rPr>
                <w:rFonts w:asciiTheme="minorEastAsia" w:hAnsiTheme="minorEastAsia" w:hint="eastAsia"/>
                <w:color w:val="000000" w:themeColor="text1"/>
                <w:sz w:val="18"/>
                <w:szCs w:val="18"/>
              </w:rPr>
              <w:t>Design</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righ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中欧交通基础设施研究中心</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righ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2年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righ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4</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ind w:right="180"/>
              <w:jc w:val="righ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部分SCI</w:t>
            </w:r>
            <w:r w:rsidRPr="004271F3">
              <w:rPr>
                <w:rFonts w:asciiTheme="minorEastAsia" w:hAnsiTheme="minorEastAsia"/>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ind w:right="543"/>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东南大学</w:t>
            </w: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国际绿色智能交通系统与安全学术会议</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International</w:t>
            </w:r>
            <w:r w:rsidRPr="004271F3">
              <w:rPr>
                <w:rFonts w:asciiTheme="minorEastAsia" w:hAnsiTheme="minorEastAsia"/>
                <w:color w:val="000000" w:themeColor="text1"/>
                <w:sz w:val="18"/>
                <w:szCs w:val="18"/>
              </w:rPr>
              <w:t xml:space="preserve"> </w:t>
            </w:r>
            <w:r w:rsidRPr="004271F3">
              <w:rPr>
                <w:rFonts w:asciiTheme="minorEastAsia" w:hAnsiTheme="minorEastAsia" w:hint="eastAsia"/>
                <w:color w:val="000000" w:themeColor="text1"/>
                <w:sz w:val="18"/>
                <w:szCs w:val="18"/>
              </w:rPr>
              <w:t>Conference</w:t>
            </w:r>
            <w:r w:rsidRPr="004271F3">
              <w:rPr>
                <w:rFonts w:asciiTheme="minorEastAsia" w:hAnsiTheme="minorEastAsia"/>
                <w:color w:val="000000" w:themeColor="text1"/>
                <w:sz w:val="18"/>
                <w:szCs w:val="18"/>
              </w:rPr>
              <w:t xml:space="preserve"> </w:t>
            </w:r>
            <w:r w:rsidRPr="004271F3">
              <w:rPr>
                <w:rFonts w:asciiTheme="minorEastAsia" w:hAnsiTheme="minorEastAsia" w:hint="eastAsia"/>
                <w:color w:val="000000" w:themeColor="text1"/>
                <w:sz w:val="18"/>
                <w:szCs w:val="18"/>
              </w:rPr>
              <w:t>on</w:t>
            </w:r>
            <w:r w:rsidRPr="004271F3">
              <w:rPr>
                <w:rFonts w:asciiTheme="minorEastAsia" w:hAnsiTheme="minorEastAsia"/>
                <w:color w:val="000000" w:themeColor="text1"/>
                <w:sz w:val="18"/>
                <w:szCs w:val="18"/>
              </w:rPr>
              <w:t xml:space="preserve"> Green Intelligent Transportation System and Safety</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righ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北京理工大学、慕尼黑工业大学</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righ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1年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righ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8</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ind w:right="181"/>
              <w:jc w:val="righ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SCI</w:t>
            </w:r>
            <w:r w:rsidRPr="004271F3">
              <w:rPr>
                <w:rFonts w:asciiTheme="minorEastAsia" w:hAnsiTheme="minorEastAsia"/>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ind w:right="543"/>
              <w:jc w:val="righ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北京理工大学</w:t>
            </w: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国际地理信息科学与技术大会</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International Conference on Geoinformatics</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righ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International Association of Chinese Professionals in Geographic Information Sciences (CPGIS)</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righ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1年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righ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26</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ind w:right="181"/>
              <w:jc w:val="righ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ind w:right="543"/>
              <w:jc w:val="right"/>
              <w:rPr>
                <w:rFonts w:asciiTheme="minorEastAsia" w:hAnsiTheme="minorEastAsia"/>
                <w:color w:val="000000" w:themeColor="text1"/>
                <w:sz w:val="18"/>
                <w:szCs w:val="18"/>
              </w:rPr>
            </w:pP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轨道交通电气与信息技术国际学术会议</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Proceedings of the 3rd International Conference on Electrical and Information Technologies for Rail Transportation (EITRT) 2017</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righ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中国电工技术学会轨道交通电气设备技术专业委员会，北京交通大学</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righ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1年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righ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3</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ind w:right="181"/>
              <w:jc w:val="righ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EI</w:t>
            </w: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ind w:right="543"/>
              <w:jc w:val="right"/>
              <w:rPr>
                <w:rFonts w:asciiTheme="minorEastAsia" w:hAnsiTheme="minorEastAsia"/>
                <w:color w:val="000000" w:themeColor="text1"/>
                <w:sz w:val="18"/>
                <w:szCs w:val="18"/>
              </w:rPr>
            </w:pPr>
            <w:r w:rsidRPr="004271F3">
              <w:rPr>
                <w:rFonts w:asciiTheme="minorEastAsia" w:hAnsiTheme="minorEastAsia" w:hint="eastAsia"/>
                <w:color w:val="000000" w:themeColor="text1"/>
                <w:sz w:val="18"/>
                <w:szCs w:val="18"/>
              </w:rPr>
              <w:t>北京交通大学</w:t>
            </w:r>
          </w:p>
        </w:tc>
      </w:tr>
      <w:tr w:rsidR="007E7C6D" w:rsidRPr="004271F3" w:rsidTr="00BC17EE">
        <w:trPr>
          <w:cantSplit/>
          <w:trHeight w:val="340"/>
        </w:trPr>
        <w:tc>
          <w:tcPr>
            <w:tcW w:w="539" w:type="dxa"/>
            <w:tcBorders>
              <w:top w:val="single" w:sz="6" w:space="0" w:color="auto"/>
              <w:left w:val="single" w:sz="8" w:space="0" w:color="auto"/>
              <w:bottom w:val="single" w:sz="8" w:space="0" w:color="auto"/>
              <w:right w:val="single" w:sz="6" w:space="0" w:color="auto"/>
            </w:tcBorders>
            <w:shd w:val="clear" w:color="auto" w:fill="FFFFFF"/>
            <w:vAlign w:val="center"/>
          </w:tcPr>
          <w:p w:rsidR="007E7C6D" w:rsidRPr="004271F3" w:rsidRDefault="007E7C6D" w:rsidP="007E7C6D">
            <w:pPr>
              <w:pStyle w:val="af4"/>
              <w:numPr>
                <w:ilvl w:val="0"/>
                <w:numId w:val="14"/>
              </w:numPr>
              <w:ind w:firstLineChars="0"/>
              <w:jc w:val="right"/>
              <w:rPr>
                <w:rFonts w:asciiTheme="minorEastAsia" w:hAnsiTheme="minorEastAsia"/>
                <w:color w:val="000000" w:themeColor="text1"/>
                <w:sz w:val="18"/>
                <w:szCs w:val="18"/>
              </w:rPr>
            </w:pPr>
          </w:p>
        </w:tc>
        <w:tc>
          <w:tcPr>
            <w:tcW w:w="2503"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香港交通运输研究会年会</w:t>
            </w:r>
          </w:p>
        </w:tc>
        <w:tc>
          <w:tcPr>
            <w:tcW w:w="5485"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lef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Hong Kong Society for Transportation Studies（HKSTS）</w:t>
            </w:r>
          </w:p>
        </w:tc>
        <w:tc>
          <w:tcPr>
            <w:tcW w:w="2374"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righ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香港交通运输研究会</w:t>
            </w:r>
          </w:p>
        </w:tc>
        <w:tc>
          <w:tcPr>
            <w:tcW w:w="93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righ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1年</w:t>
            </w:r>
          </w:p>
        </w:tc>
        <w:tc>
          <w:tcPr>
            <w:tcW w:w="89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jc w:val="right"/>
              <w:rPr>
                <w:rFonts w:asciiTheme="minorEastAsia" w:hAnsiTheme="minorEastAsia"/>
                <w:color w:val="000000" w:themeColor="text1"/>
                <w:sz w:val="18"/>
                <w:szCs w:val="18"/>
              </w:rPr>
            </w:pPr>
            <w:r w:rsidRPr="004271F3">
              <w:rPr>
                <w:rFonts w:asciiTheme="minorEastAsia" w:hAnsiTheme="minorEastAsia"/>
                <w:color w:val="000000" w:themeColor="text1"/>
                <w:sz w:val="18"/>
                <w:szCs w:val="18"/>
              </w:rPr>
              <w:t>14</w:t>
            </w:r>
          </w:p>
        </w:tc>
        <w:tc>
          <w:tcPr>
            <w:tcW w:w="982" w:type="dxa"/>
            <w:tcBorders>
              <w:top w:val="single" w:sz="6" w:space="0" w:color="auto"/>
              <w:left w:val="single" w:sz="6" w:space="0" w:color="auto"/>
              <w:bottom w:val="single" w:sz="8" w:space="0" w:color="auto"/>
              <w:right w:val="single" w:sz="6" w:space="0" w:color="auto"/>
            </w:tcBorders>
            <w:shd w:val="clear" w:color="auto" w:fill="FFFFFF"/>
            <w:vAlign w:val="center"/>
          </w:tcPr>
          <w:p w:rsidR="007E7C6D" w:rsidRPr="004271F3" w:rsidRDefault="007E7C6D" w:rsidP="00BC17EE">
            <w:pPr>
              <w:ind w:right="181"/>
              <w:jc w:val="right"/>
              <w:rPr>
                <w:rFonts w:asciiTheme="minorEastAsia" w:hAnsiTheme="minorEastAsia"/>
                <w:color w:val="000000" w:themeColor="text1"/>
                <w:sz w:val="18"/>
                <w:szCs w:val="18"/>
              </w:rPr>
            </w:pPr>
          </w:p>
        </w:tc>
        <w:tc>
          <w:tcPr>
            <w:tcW w:w="1873" w:type="dxa"/>
            <w:tcBorders>
              <w:top w:val="single" w:sz="6" w:space="0" w:color="auto"/>
              <w:left w:val="single" w:sz="6" w:space="0" w:color="auto"/>
              <w:bottom w:val="single" w:sz="8" w:space="0" w:color="auto"/>
              <w:right w:val="single" w:sz="8" w:space="0" w:color="auto"/>
            </w:tcBorders>
            <w:shd w:val="clear" w:color="auto" w:fill="FFFFFF"/>
            <w:vAlign w:val="center"/>
          </w:tcPr>
          <w:p w:rsidR="007E7C6D" w:rsidRPr="004271F3" w:rsidRDefault="007E7C6D" w:rsidP="00BC17EE">
            <w:pPr>
              <w:ind w:right="543"/>
              <w:jc w:val="right"/>
              <w:rPr>
                <w:rFonts w:asciiTheme="minorEastAsia" w:hAnsiTheme="minorEastAsia"/>
                <w:color w:val="000000" w:themeColor="text1"/>
                <w:sz w:val="18"/>
                <w:szCs w:val="18"/>
              </w:rPr>
            </w:pPr>
          </w:p>
        </w:tc>
      </w:tr>
    </w:tbl>
    <w:p w:rsidR="007E7C6D" w:rsidRPr="004271F3" w:rsidRDefault="007E7C6D" w:rsidP="007E7C6D">
      <w:pPr>
        <w:rPr>
          <w:rFonts w:asciiTheme="minorEastAsia" w:hAnsiTheme="minorEastAsia"/>
          <w:sz w:val="18"/>
          <w:szCs w:val="18"/>
        </w:rPr>
      </w:pPr>
    </w:p>
    <w:p w:rsidR="00184657" w:rsidRPr="004271F3" w:rsidRDefault="00184657" w:rsidP="007E7C6D">
      <w:pPr>
        <w:adjustRightInd w:val="0"/>
        <w:snapToGrid w:val="0"/>
        <w:rPr>
          <w:rFonts w:asciiTheme="minorEastAsia" w:hAnsiTheme="minorEastAsia"/>
          <w:sz w:val="18"/>
          <w:szCs w:val="18"/>
        </w:rPr>
      </w:pPr>
    </w:p>
    <w:sectPr w:rsidR="00184657" w:rsidRPr="004271F3" w:rsidSect="007C1D2B">
      <w:pgSz w:w="16838" w:h="11906" w:orient="landscape" w:code="9"/>
      <w:pgMar w:top="1418" w:right="1134" w:bottom="1418" w:left="1418" w:header="964" w:footer="56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7B" w:rsidRDefault="008D2B7B">
      <w:r>
        <w:separator/>
      </w:r>
    </w:p>
  </w:endnote>
  <w:endnote w:type="continuationSeparator" w:id="0">
    <w:p w:rsidR="008D2B7B" w:rsidRDefault="008D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0000000000000000000"/>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A0" w:rsidRPr="00441294" w:rsidRDefault="00B374A0">
    <w:pPr>
      <w:pStyle w:val="a4"/>
      <w:jc w:val="center"/>
      <w:rPr>
        <w:b w:val="0"/>
      </w:rPr>
    </w:pPr>
    <w:r w:rsidRPr="00441294">
      <w:rPr>
        <w:rFonts w:hint="eastAsia"/>
        <w:b w:val="0"/>
        <w:lang w:eastAsia="zh-CN"/>
      </w:rPr>
      <w:t>12-</w:t>
    </w:r>
    <w:sdt>
      <w:sdtPr>
        <w:rPr>
          <w:b w:val="0"/>
        </w:rPr>
        <w:id w:val="30078266"/>
        <w:docPartObj>
          <w:docPartGallery w:val="Page Numbers (Bottom of Page)"/>
          <w:docPartUnique/>
        </w:docPartObj>
      </w:sdtPr>
      <w:sdtEndPr/>
      <w:sdtContent>
        <w:r w:rsidRPr="00441294">
          <w:rPr>
            <w:b w:val="0"/>
          </w:rPr>
          <w:fldChar w:fldCharType="begin"/>
        </w:r>
        <w:r w:rsidRPr="00441294">
          <w:rPr>
            <w:b w:val="0"/>
          </w:rPr>
          <w:instrText xml:space="preserve"> PAGE   \* MERGEFORMAT </w:instrText>
        </w:r>
        <w:r w:rsidRPr="00441294">
          <w:rPr>
            <w:b w:val="0"/>
          </w:rPr>
          <w:fldChar w:fldCharType="separate"/>
        </w:r>
        <w:r w:rsidR="006B2198" w:rsidRPr="006B2198">
          <w:rPr>
            <w:b w:val="0"/>
            <w:noProof/>
            <w:lang w:val="zh-CN"/>
          </w:rPr>
          <w:t>23</w:t>
        </w:r>
        <w:r w:rsidRPr="00441294">
          <w:rPr>
            <w:b w:val="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7B" w:rsidRDefault="008D2B7B">
      <w:r>
        <w:separator/>
      </w:r>
    </w:p>
  </w:footnote>
  <w:footnote w:type="continuationSeparator" w:id="0">
    <w:p w:rsidR="008D2B7B" w:rsidRDefault="008D2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4A0" w:rsidRDefault="00B374A0">
    <w:pPr>
      <w:pStyle w:val="a3"/>
      <w:rPr>
        <w:lang w:eastAsia="zh-CN"/>
      </w:rPr>
    </w:pPr>
    <w:r w:rsidRPr="00727F49">
      <w:rPr>
        <w:rFonts w:ascii="Arial" w:eastAsia="黑体" w:hAnsi="Arial" w:cs="Arial"/>
        <w:b w:val="0"/>
        <w:lang w:eastAsia="zh-CN"/>
      </w:rPr>
      <w:t>同济大学各学位</w:t>
    </w:r>
    <w:proofErr w:type="gramStart"/>
    <w:r w:rsidRPr="00727F49">
      <w:rPr>
        <w:rFonts w:ascii="Arial" w:eastAsia="黑体" w:hAnsi="Arial" w:cs="Arial"/>
        <w:b w:val="0"/>
        <w:lang w:eastAsia="zh-CN"/>
      </w:rPr>
      <w:t>评定分</w:t>
    </w:r>
    <w:proofErr w:type="gramEnd"/>
    <w:r w:rsidRPr="00727F49">
      <w:rPr>
        <w:rFonts w:ascii="Arial" w:eastAsia="黑体" w:hAnsi="Arial" w:cs="Arial"/>
        <w:b w:val="0"/>
        <w:lang w:eastAsia="zh-CN"/>
      </w:rPr>
      <w:t>委员会学位标准（</w:t>
    </w:r>
    <w:r w:rsidRPr="00727F49">
      <w:rPr>
        <w:rFonts w:ascii="Arial" w:eastAsia="黑体" w:hAnsi="Arial" w:cs="Arial"/>
        <w:b w:val="0"/>
        <w:lang w:eastAsia="zh-CN"/>
      </w:rPr>
      <w:t>201</w:t>
    </w:r>
    <w:r w:rsidRPr="00727F49">
      <w:rPr>
        <w:rFonts w:ascii="Arial" w:eastAsia="黑体" w:hAnsi="Arial" w:cs="Arial" w:hint="eastAsia"/>
        <w:b w:val="0"/>
        <w:lang w:eastAsia="zh-CN"/>
      </w:rPr>
      <w:t>8</w:t>
    </w:r>
    <w:r w:rsidRPr="00727F49">
      <w:rPr>
        <w:rFonts w:ascii="Arial" w:eastAsia="黑体" w:hAnsi="Arial" w:cs="Arial"/>
        <w:b w:val="0"/>
        <w:lang w:eastAsia="zh-CN"/>
      </w:rPr>
      <w:t>年</w:t>
    </w:r>
    <w:r w:rsidR="006B2198">
      <w:rPr>
        <w:rFonts w:ascii="Arial" w:eastAsia="黑体" w:hAnsi="Arial" w:cs="Arial" w:hint="eastAsia"/>
        <w:b w:val="0"/>
        <w:lang w:eastAsia="zh-CN"/>
      </w:rPr>
      <w:t>7</w:t>
    </w:r>
    <w:r w:rsidRPr="00727F49">
      <w:rPr>
        <w:rFonts w:ascii="Arial" w:eastAsia="黑体" w:hAnsi="Arial" w:cs="Arial"/>
        <w:b w:val="0"/>
        <w:lang w:eastAsia="zh-CN"/>
      </w:rPr>
      <w:t>月）</w:t>
    </w:r>
    <w:r w:rsidRPr="00727F49">
      <w:rPr>
        <w:rFonts w:ascii="Arial" w:eastAsia="黑体" w:hAnsi="Arial" w:cs="Arial"/>
        <w:b w:val="0"/>
        <w:lang w:eastAsia="zh-CN"/>
      </w:rPr>
      <w:t xml:space="preserve">                                               </w:t>
    </w:r>
    <w:r>
      <w:rPr>
        <w:rFonts w:ascii="Arial" w:eastAsia="黑体" w:hAnsi="Arial" w:cs="Arial"/>
        <w:b w:val="0"/>
        <w:lang w:eastAsia="zh-CN"/>
      </w:rPr>
      <w:t xml:space="preserve">                      </w:t>
    </w:r>
    <w:r>
      <w:rPr>
        <w:rFonts w:ascii="Arial" w:eastAsia="黑体" w:hAnsi="Arial" w:cs="Arial" w:hint="eastAsia"/>
        <w:b w:val="0"/>
        <w:lang w:eastAsia="zh-CN"/>
      </w:rPr>
      <w:t>十二、交通运输工程</w:t>
    </w:r>
    <w:r w:rsidRPr="00727F49">
      <w:rPr>
        <w:rFonts w:ascii="Arial" w:eastAsia="黑体" w:hAnsi="Arial" w:cs="Arial"/>
        <w:b w:val="0"/>
        <w:lang w:eastAsia="zh-CN"/>
      </w:rPr>
      <w:t>学科学位</w:t>
    </w:r>
    <w:proofErr w:type="gramStart"/>
    <w:r w:rsidRPr="00727F49">
      <w:rPr>
        <w:rFonts w:ascii="Arial" w:eastAsia="黑体" w:hAnsi="Arial" w:cs="Arial"/>
        <w:b w:val="0"/>
        <w:lang w:eastAsia="zh-CN"/>
      </w:rPr>
      <w:t>评定分</w:t>
    </w:r>
    <w:proofErr w:type="gramEnd"/>
    <w:r w:rsidRPr="00727F49">
      <w:rPr>
        <w:rFonts w:ascii="Arial" w:eastAsia="黑体" w:hAnsi="Arial" w:cs="Arial"/>
        <w:b w:val="0"/>
        <w:lang w:eastAsia="zh-CN"/>
      </w:rPr>
      <w:t>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19005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2B034C"/>
    <w:multiLevelType w:val="hybridMultilevel"/>
    <w:tmpl w:val="B1B27976"/>
    <w:lvl w:ilvl="0" w:tplc="32FE88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61F1223"/>
    <w:multiLevelType w:val="hybridMultilevel"/>
    <w:tmpl w:val="A20E9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271AA8"/>
    <w:multiLevelType w:val="hybridMultilevel"/>
    <w:tmpl w:val="B1FECC9E"/>
    <w:lvl w:ilvl="0" w:tplc="32FE88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AF186C"/>
    <w:multiLevelType w:val="multilevel"/>
    <w:tmpl w:val="FF60C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D79FC"/>
    <w:multiLevelType w:val="hybridMultilevel"/>
    <w:tmpl w:val="BB24E67C"/>
    <w:lvl w:ilvl="0" w:tplc="595C7BF4">
      <w:start w:val="1"/>
      <w:numFmt w:val="decimal"/>
      <w:lvlText w:val="%1）"/>
      <w:lvlJc w:val="left"/>
      <w:pPr>
        <w:ind w:left="541" w:hanging="36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6">
    <w:nsid w:val="344F747B"/>
    <w:multiLevelType w:val="multilevel"/>
    <w:tmpl w:val="E29E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053C19"/>
    <w:multiLevelType w:val="hybridMultilevel"/>
    <w:tmpl w:val="B2C22BB8"/>
    <w:lvl w:ilvl="0" w:tplc="32FE88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61C121D"/>
    <w:multiLevelType w:val="hybridMultilevel"/>
    <w:tmpl w:val="512A480A"/>
    <w:lvl w:ilvl="0" w:tplc="32FE88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EB30A62"/>
    <w:multiLevelType w:val="hybridMultilevel"/>
    <w:tmpl w:val="6354F2BE"/>
    <w:lvl w:ilvl="0" w:tplc="3C1C767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11245E"/>
    <w:multiLevelType w:val="hybridMultilevel"/>
    <w:tmpl w:val="DCD42B6A"/>
    <w:lvl w:ilvl="0" w:tplc="32FE888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D15C09"/>
    <w:multiLevelType w:val="hybridMultilevel"/>
    <w:tmpl w:val="48B2473C"/>
    <w:lvl w:ilvl="0" w:tplc="E0F22C48">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F8D0E8A"/>
    <w:multiLevelType w:val="hybridMultilevel"/>
    <w:tmpl w:val="A20E9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AD60470"/>
    <w:multiLevelType w:val="hybridMultilevel"/>
    <w:tmpl w:val="040C89EE"/>
    <w:lvl w:ilvl="0" w:tplc="D8445772">
      <w:start w:val="1"/>
      <w:numFmt w:val="decimal"/>
      <w:lvlText w:val="%1）"/>
      <w:lvlJc w:val="left"/>
      <w:pPr>
        <w:ind w:left="541" w:hanging="36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14">
    <w:nsid w:val="5C7E1066"/>
    <w:multiLevelType w:val="hybridMultilevel"/>
    <w:tmpl w:val="008EAE3E"/>
    <w:lvl w:ilvl="0" w:tplc="E52438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2"/>
  </w:num>
  <w:num w:numId="3">
    <w:abstractNumId w:val="12"/>
  </w:num>
  <w:num w:numId="4">
    <w:abstractNumId w:val="11"/>
  </w:num>
  <w:num w:numId="5">
    <w:abstractNumId w:val="4"/>
  </w:num>
  <w:num w:numId="6">
    <w:abstractNumId w:val="6"/>
  </w:num>
  <w:num w:numId="7">
    <w:abstractNumId w:val="14"/>
  </w:num>
  <w:num w:numId="8">
    <w:abstractNumId w:val="0"/>
  </w:num>
  <w:num w:numId="9">
    <w:abstractNumId w:val="5"/>
  </w:num>
  <w:num w:numId="10">
    <w:abstractNumId w:val="1"/>
  </w:num>
  <w:num w:numId="11">
    <w:abstractNumId w:val="3"/>
  </w:num>
  <w:num w:numId="12">
    <w:abstractNumId w:val="10"/>
  </w:num>
  <w:num w:numId="13">
    <w:abstractNumId w:val="7"/>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A5"/>
    <w:rsid w:val="000001C3"/>
    <w:rsid w:val="000014C9"/>
    <w:rsid w:val="0001167D"/>
    <w:rsid w:val="000119B6"/>
    <w:rsid w:val="00022B71"/>
    <w:rsid w:val="00041DE2"/>
    <w:rsid w:val="00045FC3"/>
    <w:rsid w:val="000678A5"/>
    <w:rsid w:val="00072B35"/>
    <w:rsid w:val="00084206"/>
    <w:rsid w:val="00087025"/>
    <w:rsid w:val="000920F0"/>
    <w:rsid w:val="0009365D"/>
    <w:rsid w:val="00093DB9"/>
    <w:rsid w:val="000A27AF"/>
    <w:rsid w:val="000A64F8"/>
    <w:rsid w:val="000A6B0A"/>
    <w:rsid w:val="000C0BF1"/>
    <w:rsid w:val="000C7462"/>
    <w:rsid w:val="000D6B2D"/>
    <w:rsid w:val="001121AC"/>
    <w:rsid w:val="0011602C"/>
    <w:rsid w:val="00122E24"/>
    <w:rsid w:val="00126554"/>
    <w:rsid w:val="00146737"/>
    <w:rsid w:val="00147570"/>
    <w:rsid w:val="00151CA2"/>
    <w:rsid w:val="00156166"/>
    <w:rsid w:val="0016109A"/>
    <w:rsid w:val="001711FB"/>
    <w:rsid w:val="00182DE3"/>
    <w:rsid w:val="00184657"/>
    <w:rsid w:val="00194CBB"/>
    <w:rsid w:val="001966D8"/>
    <w:rsid w:val="001A07E1"/>
    <w:rsid w:val="001A3C03"/>
    <w:rsid w:val="001C0449"/>
    <w:rsid w:val="001C4A8E"/>
    <w:rsid w:val="001D0D4E"/>
    <w:rsid w:val="001D19B5"/>
    <w:rsid w:val="001F571D"/>
    <w:rsid w:val="002046EF"/>
    <w:rsid w:val="00212AAA"/>
    <w:rsid w:val="00217227"/>
    <w:rsid w:val="00220590"/>
    <w:rsid w:val="00255695"/>
    <w:rsid w:val="0026496F"/>
    <w:rsid w:val="00265027"/>
    <w:rsid w:val="00283779"/>
    <w:rsid w:val="002A7050"/>
    <w:rsid w:val="002B2912"/>
    <w:rsid w:val="002B4113"/>
    <w:rsid w:val="002B5222"/>
    <w:rsid w:val="002C1766"/>
    <w:rsid w:val="002D2920"/>
    <w:rsid w:val="002D792D"/>
    <w:rsid w:val="002E3474"/>
    <w:rsid w:val="002E3C4D"/>
    <w:rsid w:val="00304009"/>
    <w:rsid w:val="003133AF"/>
    <w:rsid w:val="003166F9"/>
    <w:rsid w:val="00326257"/>
    <w:rsid w:val="003327C1"/>
    <w:rsid w:val="003362CC"/>
    <w:rsid w:val="0035030C"/>
    <w:rsid w:val="00351188"/>
    <w:rsid w:val="00353431"/>
    <w:rsid w:val="0036652F"/>
    <w:rsid w:val="00374474"/>
    <w:rsid w:val="00393E7D"/>
    <w:rsid w:val="003A6796"/>
    <w:rsid w:val="003C0AD7"/>
    <w:rsid w:val="003E41E1"/>
    <w:rsid w:val="003F0607"/>
    <w:rsid w:val="003F1437"/>
    <w:rsid w:val="003F3B4C"/>
    <w:rsid w:val="00403E0A"/>
    <w:rsid w:val="00423A2E"/>
    <w:rsid w:val="00424F16"/>
    <w:rsid w:val="004271CE"/>
    <w:rsid w:val="004271F3"/>
    <w:rsid w:val="00432661"/>
    <w:rsid w:val="004362F8"/>
    <w:rsid w:val="00440174"/>
    <w:rsid w:val="00441294"/>
    <w:rsid w:val="00442A43"/>
    <w:rsid w:val="0046302B"/>
    <w:rsid w:val="0049362A"/>
    <w:rsid w:val="004A6997"/>
    <w:rsid w:val="004A74F0"/>
    <w:rsid w:val="004B6214"/>
    <w:rsid w:val="004C7FE9"/>
    <w:rsid w:val="004D0638"/>
    <w:rsid w:val="004D22F0"/>
    <w:rsid w:val="004D3B41"/>
    <w:rsid w:val="004E5F1E"/>
    <w:rsid w:val="004F7C28"/>
    <w:rsid w:val="00502300"/>
    <w:rsid w:val="00502D97"/>
    <w:rsid w:val="0050630E"/>
    <w:rsid w:val="00506F6F"/>
    <w:rsid w:val="005130AF"/>
    <w:rsid w:val="00515230"/>
    <w:rsid w:val="0051635C"/>
    <w:rsid w:val="00521E5C"/>
    <w:rsid w:val="0052498F"/>
    <w:rsid w:val="00547DF1"/>
    <w:rsid w:val="00565D8A"/>
    <w:rsid w:val="00572702"/>
    <w:rsid w:val="00573CB1"/>
    <w:rsid w:val="00582C00"/>
    <w:rsid w:val="005842F5"/>
    <w:rsid w:val="00585592"/>
    <w:rsid w:val="00590AE4"/>
    <w:rsid w:val="00594BCC"/>
    <w:rsid w:val="005B1105"/>
    <w:rsid w:val="005B2E38"/>
    <w:rsid w:val="005C0CEE"/>
    <w:rsid w:val="005D314E"/>
    <w:rsid w:val="005D42CD"/>
    <w:rsid w:val="005E3489"/>
    <w:rsid w:val="005F7119"/>
    <w:rsid w:val="005F71EB"/>
    <w:rsid w:val="00613204"/>
    <w:rsid w:val="00613B4F"/>
    <w:rsid w:val="00622EB6"/>
    <w:rsid w:val="0062329B"/>
    <w:rsid w:val="00627844"/>
    <w:rsid w:val="00627B0D"/>
    <w:rsid w:val="00632BD6"/>
    <w:rsid w:val="00667127"/>
    <w:rsid w:val="00680E21"/>
    <w:rsid w:val="006B2198"/>
    <w:rsid w:val="006B4C47"/>
    <w:rsid w:val="006C7757"/>
    <w:rsid w:val="006D2AB0"/>
    <w:rsid w:val="006D4B32"/>
    <w:rsid w:val="006D632F"/>
    <w:rsid w:val="006E0FF9"/>
    <w:rsid w:val="006E479A"/>
    <w:rsid w:val="006E4CCE"/>
    <w:rsid w:val="006E5462"/>
    <w:rsid w:val="006F258E"/>
    <w:rsid w:val="00727F49"/>
    <w:rsid w:val="00735A19"/>
    <w:rsid w:val="00742CCF"/>
    <w:rsid w:val="0076542D"/>
    <w:rsid w:val="007762BB"/>
    <w:rsid w:val="00780316"/>
    <w:rsid w:val="00794384"/>
    <w:rsid w:val="007C61F8"/>
    <w:rsid w:val="007D0BE1"/>
    <w:rsid w:val="007D1AE4"/>
    <w:rsid w:val="007D2156"/>
    <w:rsid w:val="007D3D58"/>
    <w:rsid w:val="007E1A20"/>
    <w:rsid w:val="007E43D6"/>
    <w:rsid w:val="007E7C6D"/>
    <w:rsid w:val="007F1B75"/>
    <w:rsid w:val="00811050"/>
    <w:rsid w:val="008225D8"/>
    <w:rsid w:val="00825ACD"/>
    <w:rsid w:val="0082750E"/>
    <w:rsid w:val="00830346"/>
    <w:rsid w:val="00841AB3"/>
    <w:rsid w:val="00843286"/>
    <w:rsid w:val="00843B44"/>
    <w:rsid w:val="00843D58"/>
    <w:rsid w:val="00846245"/>
    <w:rsid w:val="008574B3"/>
    <w:rsid w:val="008A2ADA"/>
    <w:rsid w:val="008A7257"/>
    <w:rsid w:val="008B4B95"/>
    <w:rsid w:val="008C093B"/>
    <w:rsid w:val="008D254B"/>
    <w:rsid w:val="008D2B7B"/>
    <w:rsid w:val="008E7E59"/>
    <w:rsid w:val="008F5EBB"/>
    <w:rsid w:val="00907D74"/>
    <w:rsid w:val="009377C0"/>
    <w:rsid w:val="00937820"/>
    <w:rsid w:val="00944FC6"/>
    <w:rsid w:val="00953F3A"/>
    <w:rsid w:val="009706FF"/>
    <w:rsid w:val="00970FE3"/>
    <w:rsid w:val="009738DC"/>
    <w:rsid w:val="00974636"/>
    <w:rsid w:val="0098082A"/>
    <w:rsid w:val="00984E82"/>
    <w:rsid w:val="00997972"/>
    <w:rsid w:val="009B1008"/>
    <w:rsid w:val="009B3368"/>
    <w:rsid w:val="009C3B88"/>
    <w:rsid w:val="00A065D5"/>
    <w:rsid w:val="00A07227"/>
    <w:rsid w:val="00A14487"/>
    <w:rsid w:val="00A34732"/>
    <w:rsid w:val="00A40624"/>
    <w:rsid w:val="00A477A5"/>
    <w:rsid w:val="00A47D44"/>
    <w:rsid w:val="00A50D42"/>
    <w:rsid w:val="00A51346"/>
    <w:rsid w:val="00A7022E"/>
    <w:rsid w:val="00A7259A"/>
    <w:rsid w:val="00A83016"/>
    <w:rsid w:val="00A93D75"/>
    <w:rsid w:val="00AA0755"/>
    <w:rsid w:val="00AD64FE"/>
    <w:rsid w:val="00AD6619"/>
    <w:rsid w:val="00AE17B6"/>
    <w:rsid w:val="00AE42E2"/>
    <w:rsid w:val="00AE5799"/>
    <w:rsid w:val="00AE5F75"/>
    <w:rsid w:val="00AF43EF"/>
    <w:rsid w:val="00B02539"/>
    <w:rsid w:val="00B23E96"/>
    <w:rsid w:val="00B24ECA"/>
    <w:rsid w:val="00B26C41"/>
    <w:rsid w:val="00B33AA3"/>
    <w:rsid w:val="00B36D3C"/>
    <w:rsid w:val="00B374A0"/>
    <w:rsid w:val="00B550A9"/>
    <w:rsid w:val="00B62B3C"/>
    <w:rsid w:val="00B7047E"/>
    <w:rsid w:val="00B826E1"/>
    <w:rsid w:val="00B868C0"/>
    <w:rsid w:val="00B8725D"/>
    <w:rsid w:val="00B90CAF"/>
    <w:rsid w:val="00B9155C"/>
    <w:rsid w:val="00BA29AD"/>
    <w:rsid w:val="00BC3CCE"/>
    <w:rsid w:val="00BC5616"/>
    <w:rsid w:val="00BE5D55"/>
    <w:rsid w:val="00BF73C2"/>
    <w:rsid w:val="00C1649D"/>
    <w:rsid w:val="00C16A19"/>
    <w:rsid w:val="00C25E6F"/>
    <w:rsid w:val="00C309E7"/>
    <w:rsid w:val="00C43686"/>
    <w:rsid w:val="00C45BE4"/>
    <w:rsid w:val="00C50D43"/>
    <w:rsid w:val="00C548F1"/>
    <w:rsid w:val="00C56914"/>
    <w:rsid w:val="00C70F38"/>
    <w:rsid w:val="00C742E2"/>
    <w:rsid w:val="00C8727C"/>
    <w:rsid w:val="00C95E2D"/>
    <w:rsid w:val="00CA2B12"/>
    <w:rsid w:val="00CA4B5A"/>
    <w:rsid w:val="00CC50A4"/>
    <w:rsid w:val="00CE0053"/>
    <w:rsid w:val="00CE6B7B"/>
    <w:rsid w:val="00CF0E32"/>
    <w:rsid w:val="00D15679"/>
    <w:rsid w:val="00D221F6"/>
    <w:rsid w:val="00D30A37"/>
    <w:rsid w:val="00D40389"/>
    <w:rsid w:val="00D513C3"/>
    <w:rsid w:val="00D51A3C"/>
    <w:rsid w:val="00D76163"/>
    <w:rsid w:val="00D806A6"/>
    <w:rsid w:val="00D942C1"/>
    <w:rsid w:val="00D95EBE"/>
    <w:rsid w:val="00D97098"/>
    <w:rsid w:val="00DA4127"/>
    <w:rsid w:val="00DD2C81"/>
    <w:rsid w:val="00DE53FA"/>
    <w:rsid w:val="00DE5571"/>
    <w:rsid w:val="00DF7A32"/>
    <w:rsid w:val="00E017A4"/>
    <w:rsid w:val="00E12020"/>
    <w:rsid w:val="00E159AC"/>
    <w:rsid w:val="00E23688"/>
    <w:rsid w:val="00E27E99"/>
    <w:rsid w:val="00E31114"/>
    <w:rsid w:val="00E42A2F"/>
    <w:rsid w:val="00E44DB7"/>
    <w:rsid w:val="00E65767"/>
    <w:rsid w:val="00E66A04"/>
    <w:rsid w:val="00E7300F"/>
    <w:rsid w:val="00E740BF"/>
    <w:rsid w:val="00E806E6"/>
    <w:rsid w:val="00E82747"/>
    <w:rsid w:val="00E86195"/>
    <w:rsid w:val="00EA1A2D"/>
    <w:rsid w:val="00EA4532"/>
    <w:rsid w:val="00EA5225"/>
    <w:rsid w:val="00EB66FF"/>
    <w:rsid w:val="00EC2069"/>
    <w:rsid w:val="00EC771F"/>
    <w:rsid w:val="00EC7A0F"/>
    <w:rsid w:val="00ED3FFF"/>
    <w:rsid w:val="00EE093A"/>
    <w:rsid w:val="00EE0C50"/>
    <w:rsid w:val="00EE37E7"/>
    <w:rsid w:val="00EF0104"/>
    <w:rsid w:val="00F06C2C"/>
    <w:rsid w:val="00F079CD"/>
    <w:rsid w:val="00F12330"/>
    <w:rsid w:val="00F13185"/>
    <w:rsid w:val="00F154B5"/>
    <w:rsid w:val="00F229A5"/>
    <w:rsid w:val="00F3016C"/>
    <w:rsid w:val="00F35BD8"/>
    <w:rsid w:val="00F42093"/>
    <w:rsid w:val="00F56474"/>
    <w:rsid w:val="00F56700"/>
    <w:rsid w:val="00F63105"/>
    <w:rsid w:val="00F657BD"/>
    <w:rsid w:val="00F725AD"/>
    <w:rsid w:val="00F73859"/>
    <w:rsid w:val="00F75ECA"/>
    <w:rsid w:val="00F75F1C"/>
    <w:rsid w:val="00F92B30"/>
    <w:rsid w:val="00FA4B7A"/>
    <w:rsid w:val="00FB01A0"/>
    <w:rsid w:val="00FC2CFF"/>
    <w:rsid w:val="00FC6E43"/>
    <w:rsid w:val="00FC75FD"/>
    <w:rsid w:val="00FE4B13"/>
    <w:rsid w:val="00FF40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B9"/>
    <w:pPr>
      <w:widowControl w:val="0"/>
      <w:jc w:val="both"/>
    </w:pPr>
  </w:style>
  <w:style w:type="paragraph" w:styleId="1">
    <w:name w:val="heading 1"/>
    <w:basedOn w:val="a"/>
    <w:next w:val="a"/>
    <w:link w:val="1Char"/>
    <w:qFormat/>
    <w:rsid w:val="00184657"/>
    <w:pPr>
      <w:keepNext/>
      <w:widowControl/>
      <w:spacing w:after="240" w:line="360" w:lineRule="auto"/>
      <w:jc w:val="left"/>
      <w:outlineLvl w:val="0"/>
    </w:pPr>
    <w:rPr>
      <w:rFonts w:ascii="Cambria" w:eastAsia="仿宋_GB2312" w:hAnsi="Cambria" w:cs="Times New Roman"/>
      <w:bCs/>
      <w:kern w:val="32"/>
      <w:sz w:val="36"/>
      <w:szCs w:val="36"/>
      <w:u w:val="single"/>
      <w:lang w:eastAsia="en-US" w:bidi="en-US"/>
    </w:rPr>
  </w:style>
  <w:style w:type="paragraph" w:styleId="2">
    <w:name w:val="heading 2"/>
    <w:basedOn w:val="a"/>
    <w:next w:val="a"/>
    <w:link w:val="2Char"/>
    <w:qFormat/>
    <w:rsid w:val="00184657"/>
    <w:pPr>
      <w:keepNext/>
      <w:widowControl/>
      <w:spacing w:before="240" w:after="60"/>
      <w:jc w:val="left"/>
      <w:outlineLvl w:val="1"/>
    </w:pPr>
    <w:rPr>
      <w:rFonts w:ascii="Cambria" w:eastAsia="宋体" w:hAnsi="Cambria" w:cs="Times New Roman"/>
      <w:bCs/>
      <w:i/>
      <w:iCs/>
      <w:kern w:val="0"/>
      <w:sz w:val="28"/>
      <w:szCs w:val="28"/>
      <w:lang w:eastAsia="en-US" w:bidi="en-US"/>
    </w:rPr>
  </w:style>
  <w:style w:type="paragraph" w:styleId="3">
    <w:name w:val="heading 3"/>
    <w:basedOn w:val="a"/>
    <w:next w:val="a"/>
    <w:link w:val="3Char"/>
    <w:qFormat/>
    <w:rsid w:val="00184657"/>
    <w:pPr>
      <w:keepNext/>
      <w:widowControl/>
      <w:spacing w:before="240" w:after="60"/>
      <w:jc w:val="left"/>
      <w:outlineLvl w:val="2"/>
    </w:pPr>
    <w:rPr>
      <w:rFonts w:ascii="Cambria" w:eastAsia="宋体" w:hAnsi="Cambria" w:cs="Times New Roman"/>
      <w:bCs/>
      <w:kern w:val="0"/>
      <w:sz w:val="26"/>
      <w:szCs w:val="26"/>
      <w:lang w:eastAsia="en-US" w:bidi="en-US"/>
    </w:rPr>
  </w:style>
  <w:style w:type="paragraph" w:styleId="4">
    <w:name w:val="heading 4"/>
    <w:basedOn w:val="a"/>
    <w:next w:val="a"/>
    <w:link w:val="4Char"/>
    <w:qFormat/>
    <w:rsid w:val="00184657"/>
    <w:pPr>
      <w:keepNext/>
      <w:widowControl/>
      <w:spacing w:before="240" w:after="60"/>
      <w:jc w:val="left"/>
      <w:outlineLvl w:val="3"/>
    </w:pPr>
    <w:rPr>
      <w:rFonts w:ascii="Calibri" w:eastAsia="宋体" w:hAnsi="Calibri" w:cs="Times New Roman"/>
      <w:bCs/>
      <w:kern w:val="0"/>
      <w:sz w:val="28"/>
      <w:szCs w:val="28"/>
      <w:lang w:eastAsia="en-US" w:bidi="en-US"/>
    </w:rPr>
  </w:style>
  <w:style w:type="paragraph" w:styleId="5">
    <w:name w:val="heading 5"/>
    <w:basedOn w:val="a"/>
    <w:next w:val="a"/>
    <w:link w:val="5Char"/>
    <w:qFormat/>
    <w:rsid w:val="00184657"/>
    <w:pPr>
      <w:widowControl/>
      <w:spacing w:before="240" w:after="60"/>
      <w:jc w:val="left"/>
      <w:outlineLvl w:val="4"/>
    </w:pPr>
    <w:rPr>
      <w:rFonts w:ascii="Calibri" w:eastAsia="宋体" w:hAnsi="Calibri" w:cs="Times New Roman"/>
      <w:bCs/>
      <w:i/>
      <w:iCs/>
      <w:kern w:val="0"/>
      <w:sz w:val="26"/>
      <w:szCs w:val="26"/>
      <w:lang w:eastAsia="en-US" w:bidi="en-US"/>
    </w:rPr>
  </w:style>
  <w:style w:type="paragraph" w:styleId="6">
    <w:name w:val="heading 6"/>
    <w:basedOn w:val="a"/>
    <w:next w:val="a"/>
    <w:link w:val="6Char"/>
    <w:qFormat/>
    <w:rsid w:val="00184657"/>
    <w:pPr>
      <w:widowControl/>
      <w:spacing w:before="240" w:after="60"/>
      <w:jc w:val="left"/>
      <w:outlineLvl w:val="5"/>
    </w:pPr>
    <w:rPr>
      <w:rFonts w:ascii="Calibri" w:eastAsia="宋体" w:hAnsi="Calibri" w:cs="Times New Roman"/>
      <w:bCs/>
      <w:kern w:val="0"/>
      <w:sz w:val="22"/>
      <w:lang w:eastAsia="en-US" w:bidi="en-US"/>
    </w:rPr>
  </w:style>
  <w:style w:type="paragraph" w:styleId="7">
    <w:name w:val="heading 7"/>
    <w:basedOn w:val="a"/>
    <w:next w:val="a"/>
    <w:link w:val="7Char"/>
    <w:qFormat/>
    <w:rsid w:val="00184657"/>
    <w:pPr>
      <w:widowControl/>
      <w:spacing w:before="240" w:after="60"/>
      <w:jc w:val="left"/>
      <w:outlineLvl w:val="6"/>
    </w:pPr>
    <w:rPr>
      <w:rFonts w:ascii="Calibri" w:eastAsia="宋体" w:hAnsi="Calibri" w:cs="Times New Roman"/>
      <w:b/>
      <w:kern w:val="0"/>
      <w:sz w:val="24"/>
      <w:szCs w:val="24"/>
      <w:lang w:eastAsia="en-US" w:bidi="en-US"/>
    </w:rPr>
  </w:style>
  <w:style w:type="paragraph" w:styleId="8">
    <w:name w:val="heading 8"/>
    <w:basedOn w:val="a"/>
    <w:next w:val="a"/>
    <w:link w:val="8Char"/>
    <w:qFormat/>
    <w:rsid w:val="00184657"/>
    <w:pPr>
      <w:widowControl/>
      <w:spacing w:before="240" w:after="60"/>
      <w:jc w:val="left"/>
      <w:outlineLvl w:val="7"/>
    </w:pPr>
    <w:rPr>
      <w:rFonts w:ascii="Calibri" w:eastAsia="宋体" w:hAnsi="Calibri" w:cs="Times New Roman"/>
      <w:b/>
      <w:i/>
      <w:iCs/>
      <w:kern w:val="0"/>
      <w:sz w:val="24"/>
      <w:szCs w:val="24"/>
      <w:lang w:eastAsia="en-US" w:bidi="en-US"/>
    </w:rPr>
  </w:style>
  <w:style w:type="paragraph" w:styleId="9">
    <w:name w:val="heading 9"/>
    <w:basedOn w:val="a"/>
    <w:next w:val="a"/>
    <w:link w:val="9Char"/>
    <w:qFormat/>
    <w:rsid w:val="00184657"/>
    <w:pPr>
      <w:widowControl/>
      <w:spacing w:before="240" w:after="60"/>
      <w:jc w:val="left"/>
      <w:outlineLvl w:val="8"/>
    </w:pPr>
    <w:rPr>
      <w:rFonts w:ascii="Cambria" w:eastAsia="宋体" w:hAnsi="Cambria" w:cs="Times New Roman"/>
      <w:b/>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84657"/>
    <w:rPr>
      <w:rFonts w:ascii="Cambria" w:eastAsia="仿宋_GB2312" w:hAnsi="Cambria" w:cs="Times New Roman"/>
      <w:bCs/>
      <w:kern w:val="32"/>
      <w:sz w:val="36"/>
      <w:szCs w:val="36"/>
      <w:u w:val="single"/>
      <w:lang w:eastAsia="en-US" w:bidi="en-US"/>
    </w:rPr>
  </w:style>
  <w:style w:type="character" w:customStyle="1" w:styleId="2Char">
    <w:name w:val="标题 2 Char"/>
    <w:basedOn w:val="a0"/>
    <w:link w:val="2"/>
    <w:rsid w:val="00184657"/>
    <w:rPr>
      <w:rFonts w:ascii="Cambria" w:eastAsia="宋体" w:hAnsi="Cambria" w:cs="Times New Roman"/>
      <w:bCs/>
      <w:i/>
      <w:iCs/>
      <w:kern w:val="0"/>
      <w:sz w:val="28"/>
      <w:szCs w:val="28"/>
      <w:lang w:eastAsia="en-US" w:bidi="en-US"/>
    </w:rPr>
  </w:style>
  <w:style w:type="character" w:customStyle="1" w:styleId="3Char">
    <w:name w:val="标题 3 Char"/>
    <w:basedOn w:val="a0"/>
    <w:link w:val="3"/>
    <w:rsid w:val="00184657"/>
    <w:rPr>
      <w:rFonts w:ascii="Cambria" w:eastAsia="宋体" w:hAnsi="Cambria" w:cs="Times New Roman"/>
      <w:bCs/>
      <w:kern w:val="0"/>
      <w:sz w:val="26"/>
      <w:szCs w:val="26"/>
      <w:lang w:eastAsia="en-US" w:bidi="en-US"/>
    </w:rPr>
  </w:style>
  <w:style w:type="character" w:customStyle="1" w:styleId="4Char">
    <w:name w:val="标题 4 Char"/>
    <w:basedOn w:val="a0"/>
    <w:link w:val="4"/>
    <w:rsid w:val="00184657"/>
    <w:rPr>
      <w:rFonts w:ascii="Calibri" w:eastAsia="宋体" w:hAnsi="Calibri" w:cs="Times New Roman"/>
      <w:bCs/>
      <w:kern w:val="0"/>
      <w:sz w:val="28"/>
      <w:szCs w:val="28"/>
      <w:lang w:eastAsia="en-US" w:bidi="en-US"/>
    </w:rPr>
  </w:style>
  <w:style w:type="character" w:customStyle="1" w:styleId="5Char">
    <w:name w:val="标题 5 Char"/>
    <w:basedOn w:val="a0"/>
    <w:link w:val="5"/>
    <w:rsid w:val="00184657"/>
    <w:rPr>
      <w:rFonts w:ascii="Calibri" w:eastAsia="宋体" w:hAnsi="Calibri" w:cs="Times New Roman"/>
      <w:bCs/>
      <w:i/>
      <w:iCs/>
      <w:kern w:val="0"/>
      <w:sz w:val="26"/>
      <w:szCs w:val="26"/>
      <w:lang w:eastAsia="en-US" w:bidi="en-US"/>
    </w:rPr>
  </w:style>
  <w:style w:type="character" w:customStyle="1" w:styleId="6Char">
    <w:name w:val="标题 6 Char"/>
    <w:basedOn w:val="a0"/>
    <w:link w:val="6"/>
    <w:rsid w:val="00184657"/>
    <w:rPr>
      <w:rFonts w:ascii="Calibri" w:eastAsia="宋体" w:hAnsi="Calibri" w:cs="Times New Roman"/>
      <w:bCs/>
      <w:kern w:val="0"/>
      <w:sz w:val="22"/>
      <w:lang w:eastAsia="en-US" w:bidi="en-US"/>
    </w:rPr>
  </w:style>
  <w:style w:type="character" w:customStyle="1" w:styleId="7Char">
    <w:name w:val="标题 7 Char"/>
    <w:basedOn w:val="a0"/>
    <w:link w:val="7"/>
    <w:rsid w:val="00184657"/>
    <w:rPr>
      <w:rFonts w:ascii="Calibri" w:eastAsia="宋体" w:hAnsi="Calibri" w:cs="Times New Roman"/>
      <w:b/>
      <w:kern w:val="0"/>
      <w:sz w:val="24"/>
      <w:szCs w:val="24"/>
      <w:lang w:eastAsia="en-US" w:bidi="en-US"/>
    </w:rPr>
  </w:style>
  <w:style w:type="character" w:customStyle="1" w:styleId="8Char">
    <w:name w:val="标题 8 Char"/>
    <w:basedOn w:val="a0"/>
    <w:link w:val="8"/>
    <w:rsid w:val="00184657"/>
    <w:rPr>
      <w:rFonts w:ascii="Calibri" w:eastAsia="宋体" w:hAnsi="Calibri" w:cs="Times New Roman"/>
      <w:b/>
      <w:i/>
      <w:iCs/>
      <w:kern w:val="0"/>
      <w:sz w:val="24"/>
      <w:szCs w:val="24"/>
      <w:lang w:eastAsia="en-US" w:bidi="en-US"/>
    </w:rPr>
  </w:style>
  <w:style w:type="character" w:customStyle="1" w:styleId="9Char">
    <w:name w:val="标题 9 Char"/>
    <w:basedOn w:val="a0"/>
    <w:link w:val="9"/>
    <w:rsid w:val="00184657"/>
    <w:rPr>
      <w:rFonts w:ascii="Cambria" w:eastAsia="宋体" w:hAnsi="Cambria" w:cs="Times New Roman"/>
      <w:b/>
      <w:kern w:val="0"/>
      <w:sz w:val="22"/>
      <w:lang w:eastAsia="en-US" w:bidi="en-US"/>
    </w:rPr>
  </w:style>
  <w:style w:type="paragraph" w:styleId="a3">
    <w:name w:val="header"/>
    <w:basedOn w:val="a"/>
    <w:link w:val="Char"/>
    <w:uiPriority w:val="99"/>
    <w:unhideWhenUsed/>
    <w:rsid w:val="00184657"/>
    <w:pPr>
      <w:widowControl/>
      <w:pBdr>
        <w:bottom w:val="single" w:sz="6" w:space="1" w:color="auto"/>
      </w:pBdr>
      <w:tabs>
        <w:tab w:val="center" w:pos="4153"/>
        <w:tab w:val="right" w:pos="8306"/>
      </w:tabs>
      <w:snapToGrid w:val="0"/>
      <w:jc w:val="center"/>
    </w:pPr>
    <w:rPr>
      <w:rFonts w:ascii="Calibri" w:eastAsia="宋体" w:hAnsi="Calibri" w:cs="Times New Roman"/>
      <w:b/>
      <w:kern w:val="0"/>
      <w:sz w:val="18"/>
      <w:szCs w:val="18"/>
      <w:lang w:eastAsia="en-US" w:bidi="en-US"/>
    </w:rPr>
  </w:style>
  <w:style w:type="character" w:customStyle="1" w:styleId="Char">
    <w:name w:val="页眉 Char"/>
    <w:basedOn w:val="a0"/>
    <w:link w:val="a3"/>
    <w:uiPriority w:val="99"/>
    <w:rsid w:val="00184657"/>
    <w:rPr>
      <w:rFonts w:ascii="Calibri" w:eastAsia="宋体" w:hAnsi="Calibri" w:cs="Times New Roman"/>
      <w:b/>
      <w:kern w:val="0"/>
      <w:sz w:val="18"/>
      <w:szCs w:val="18"/>
      <w:lang w:eastAsia="en-US" w:bidi="en-US"/>
    </w:rPr>
  </w:style>
  <w:style w:type="paragraph" w:styleId="a4">
    <w:name w:val="footer"/>
    <w:basedOn w:val="a"/>
    <w:link w:val="Char0"/>
    <w:uiPriority w:val="99"/>
    <w:unhideWhenUsed/>
    <w:rsid w:val="00184657"/>
    <w:pPr>
      <w:widowControl/>
      <w:tabs>
        <w:tab w:val="center" w:pos="4153"/>
        <w:tab w:val="right" w:pos="8306"/>
      </w:tabs>
      <w:snapToGrid w:val="0"/>
      <w:jc w:val="left"/>
    </w:pPr>
    <w:rPr>
      <w:rFonts w:ascii="Calibri" w:eastAsia="宋体" w:hAnsi="Calibri" w:cs="Times New Roman"/>
      <w:b/>
      <w:kern w:val="0"/>
      <w:sz w:val="18"/>
      <w:szCs w:val="18"/>
      <w:lang w:eastAsia="en-US" w:bidi="en-US"/>
    </w:rPr>
  </w:style>
  <w:style w:type="character" w:customStyle="1" w:styleId="Char0">
    <w:name w:val="页脚 Char"/>
    <w:basedOn w:val="a0"/>
    <w:link w:val="a4"/>
    <w:uiPriority w:val="99"/>
    <w:rsid w:val="00184657"/>
    <w:rPr>
      <w:rFonts w:ascii="Calibri" w:eastAsia="宋体" w:hAnsi="Calibri" w:cs="Times New Roman"/>
      <w:b/>
      <w:kern w:val="0"/>
      <w:sz w:val="18"/>
      <w:szCs w:val="18"/>
      <w:lang w:eastAsia="en-US" w:bidi="en-US"/>
    </w:rPr>
  </w:style>
  <w:style w:type="character" w:styleId="a5">
    <w:name w:val="Strong"/>
    <w:qFormat/>
    <w:rsid w:val="00184657"/>
    <w:rPr>
      <w:b/>
      <w:bCs/>
    </w:rPr>
  </w:style>
  <w:style w:type="character" w:customStyle="1" w:styleId="text21">
    <w:name w:val="text21"/>
    <w:basedOn w:val="a0"/>
    <w:rsid w:val="00184657"/>
  </w:style>
  <w:style w:type="paragraph" w:styleId="20">
    <w:name w:val="Body Text 2"/>
    <w:basedOn w:val="a"/>
    <w:link w:val="2Char0"/>
    <w:rsid w:val="00184657"/>
    <w:pPr>
      <w:widowControl/>
      <w:ind w:right="-74"/>
      <w:jc w:val="left"/>
    </w:pPr>
    <w:rPr>
      <w:rFonts w:ascii="仿宋_GB2312" w:eastAsia="仿宋_GB2312" w:hAnsi="Calibri" w:cs="Times New Roman"/>
      <w:b/>
      <w:kern w:val="0"/>
      <w:sz w:val="24"/>
      <w:szCs w:val="24"/>
      <w:lang w:eastAsia="en-US" w:bidi="en-US"/>
    </w:rPr>
  </w:style>
  <w:style w:type="character" w:customStyle="1" w:styleId="2Char0">
    <w:name w:val="正文文本 2 Char"/>
    <w:basedOn w:val="a0"/>
    <w:link w:val="20"/>
    <w:rsid w:val="00184657"/>
    <w:rPr>
      <w:rFonts w:ascii="仿宋_GB2312" w:eastAsia="仿宋_GB2312" w:hAnsi="Calibri" w:cs="Times New Roman"/>
      <w:b/>
      <w:kern w:val="0"/>
      <w:sz w:val="24"/>
      <w:szCs w:val="24"/>
      <w:lang w:eastAsia="en-US" w:bidi="en-US"/>
    </w:rPr>
  </w:style>
  <w:style w:type="paragraph" w:styleId="a6">
    <w:name w:val="Title"/>
    <w:basedOn w:val="a"/>
    <w:next w:val="a"/>
    <w:link w:val="Char1"/>
    <w:qFormat/>
    <w:rsid w:val="00184657"/>
    <w:pPr>
      <w:widowControl/>
      <w:spacing w:before="240" w:after="60"/>
      <w:jc w:val="center"/>
      <w:outlineLvl w:val="0"/>
    </w:pPr>
    <w:rPr>
      <w:rFonts w:ascii="Cambria" w:eastAsia="宋体" w:hAnsi="Cambria" w:cs="Times New Roman"/>
      <w:bCs/>
      <w:kern w:val="28"/>
      <w:sz w:val="32"/>
      <w:szCs w:val="32"/>
      <w:lang w:eastAsia="en-US" w:bidi="en-US"/>
    </w:rPr>
  </w:style>
  <w:style w:type="character" w:customStyle="1" w:styleId="Char1">
    <w:name w:val="标题 Char"/>
    <w:basedOn w:val="a0"/>
    <w:link w:val="a6"/>
    <w:rsid w:val="00184657"/>
    <w:rPr>
      <w:rFonts w:ascii="Cambria" w:eastAsia="宋体" w:hAnsi="Cambria" w:cs="Times New Roman"/>
      <w:bCs/>
      <w:kern w:val="28"/>
      <w:sz w:val="32"/>
      <w:szCs w:val="32"/>
      <w:lang w:eastAsia="en-US" w:bidi="en-US"/>
    </w:rPr>
  </w:style>
  <w:style w:type="paragraph" w:styleId="a7">
    <w:name w:val="Subtitle"/>
    <w:basedOn w:val="a"/>
    <w:next w:val="a"/>
    <w:link w:val="Char2"/>
    <w:qFormat/>
    <w:rsid w:val="00184657"/>
    <w:pPr>
      <w:widowControl/>
      <w:spacing w:after="60"/>
      <w:jc w:val="center"/>
      <w:outlineLvl w:val="1"/>
    </w:pPr>
    <w:rPr>
      <w:rFonts w:ascii="Cambria" w:eastAsia="宋体" w:hAnsi="Cambria" w:cs="Times New Roman"/>
      <w:b/>
      <w:kern w:val="0"/>
      <w:sz w:val="24"/>
      <w:szCs w:val="24"/>
      <w:lang w:eastAsia="en-US" w:bidi="en-US"/>
    </w:rPr>
  </w:style>
  <w:style w:type="character" w:customStyle="1" w:styleId="Char2">
    <w:name w:val="副标题 Char"/>
    <w:basedOn w:val="a0"/>
    <w:link w:val="a7"/>
    <w:rsid w:val="00184657"/>
    <w:rPr>
      <w:rFonts w:ascii="Cambria" w:eastAsia="宋体" w:hAnsi="Cambria" w:cs="Times New Roman"/>
      <w:b/>
      <w:kern w:val="0"/>
      <w:sz w:val="24"/>
      <w:szCs w:val="24"/>
      <w:lang w:eastAsia="en-US" w:bidi="en-US"/>
    </w:rPr>
  </w:style>
  <w:style w:type="character" w:styleId="a8">
    <w:name w:val="Emphasis"/>
    <w:qFormat/>
    <w:rsid w:val="00184657"/>
    <w:rPr>
      <w:rFonts w:ascii="Calibri" w:hAnsi="Calibri"/>
      <w:b/>
      <w:i/>
      <w:iCs/>
    </w:rPr>
  </w:style>
  <w:style w:type="character" w:customStyle="1" w:styleId="-1Char">
    <w:name w:val="彩色网格 - 强调文字颜色 1 Char"/>
    <w:link w:val="-1"/>
    <w:rsid w:val="00184657"/>
    <w:rPr>
      <w:rFonts w:ascii="Calibri" w:eastAsia="宋体" w:hAnsi="Calibri"/>
      <w:i/>
      <w:sz w:val="24"/>
      <w:szCs w:val="24"/>
      <w:lang w:val="en-US" w:eastAsia="en-US" w:bidi="en-US"/>
    </w:rPr>
  </w:style>
  <w:style w:type="character" w:customStyle="1" w:styleId="-2Char">
    <w:name w:val="浅色底纹 - 强调文字颜色 2 Char"/>
    <w:link w:val="-2"/>
    <w:rsid w:val="00184657"/>
    <w:rPr>
      <w:rFonts w:ascii="Calibri" w:eastAsia="宋体" w:hAnsi="Calibri"/>
      <w:b/>
      <w:i/>
      <w:sz w:val="24"/>
      <w:szCs w:val="22"/>
      <w:lang w:val="en-US" w:eastAsia="en-US" w:bidi="en-US"/>
    </w:rPr>
  </w:style>
  <w:style w:type="paragraph" w:styleId="10">
    <w:name w:val="toc 1"/>
    <w:basedOn w:val="a"/>
    <w:next w:val="a"/>
    <w:autoRedefine/>
    <w:uiPriority w:val="39"/>
    <w:unhideWhenUsed/>
    <w:rsid w:val="00184657"/>
    <w:pPr>
      <w:widowControl/>
      <w:tabs>
        <w:tab w:val="right" w:leader="dot" w:pos="15300"/>
      </w:tabs>
      <w:spacing w:before="120" w:after="120"/>
      <w:ind w:rightChars="43" w:right="103"/>
      <w:jc w:val="left"/>
    </w:pPr>
    <w:rPr>
      <w:rFonts w:ascii="宋体" w:eastAsia="宋体" w:hAnsi="宋体" w:cs="Calibri"/>
      <w:bCs/>
      <w:caps/>
      <w:noProof/>
      <w:kern w:val="0"/>
      <w:sz w:val="20"/>
      <w:szCs w:val="20"/>
      <w:lang w:bidi="en-US"/>
    </w:rPr>
  </w:style>
  <w:style w:type="character" w:customStyle="1" w:styleId="javascript">
    <w:name w:val="javascript"/>
    <w:basedOn w:val="a0"/>
    <w:rsid w:val="00184657"/>
  </w:style>
  <w:style w:type="character" w:customStyle="1" w:styleId="style12">
    <w:name w:val="style12"/>
    <w:rsid w:val="00184657"/>
    <w:rPr>
      <w:sz w:val="18"/>
      <w:szCs w:val="18"/>
    </w:rPr>
  </w:style>
  <w:style w:type="paragraph" w:styleId="a9">
    <w:name w:val="Document Map"/>
    <w:basedOn w:val="a"/>
    <w:link w:val="Char3"/>
    <w:unhideWhenUsed/>
    <w:rsid w:val="00184657"/>
    <w:pPr>
      <w:widowControl/>
      <w:jc w:val="left"/>
    </w:pPr>
    <w:rPr>
      <w:rFonts w:ascii="宋体" w:eastAsia="宋体" w:hAnsi="Calibri" w:cs="Times New Roman"/>
      <w:b/>
      <w:kern w:val="0"/>
      <w:sz w:val="18"/>
      <w:szCs w:val="18"/>
      <w:lang w:eastAsia="en-US" w:bidi="en-US"/>
    </w:rPr>
  </w:style>
  <w:style w:type="character" w:customStyle="1" w:styleId="Char3">
    <w:name w:val="文档结构图 Char"/>
    <w:basedOn w:val="a0"/>
    <w:link w:val="a9"/>
    <w:rsid w:val="00184657"/>
    <w:rPr>
      <w:rFonts w:ascii="宋体" w:eastAsia="宋体" w:hAnsi="Calibri" w:cs="Times New Roman"/>
      <w:b/>
      <w:kern w:val="0"/>
      <w:sz w:val="18"/>
      <w:szCs w:val="18"/>
      <w:lang w:eastAsia="en-US" w:bidi="en-US"/>
    </w:rPr>
  </w:style>
  <w:style w:type="paragraph" w:styleId="aa">
    <w:name w:val="Date"/>
    <w:basedOn w:val="a"/>
    <w:next w:val="a"/>
    <w:link w:val="Char4"/>
    <w:unhideWhenUsed/>
    <w:rsid w:val="00184657"/>
    <w:pPr>
      <w:widowControl/>
      <w:ind w:leftChars="2500" w:left="100"/>
      <w:jc w:val="left"/>
    </w:pPr>
    <w:rPr>
      <w:rFonts w:ascii="Calibri" w:eastAsia="宋体" w:hAnsi="Calibri" w:cs="Times New Roman"/>
      <w:b/>
      <w:kern w:val="0"/>
      <w:sz w:val="24"/>
      <w:szCs w:val="24"/>
      <w:lang w:eastAsia="en-US" w:bidi="en-US"/>
    </w:rPr>
  </w:style>
  <w:style w:type="character" w:customStyle="1" w:styleId="Char4">
    <w:name w:val="日期 Char"/>
    <w:basedOn w:val="a0"/>
    <w:link w:val="aa"/>
    <w:rsid w:val="00184657"/>
    <w:rPr>
      <w:rFonts w:ascii="Calibri" w:eastAsia="宋体" w:hAnsi="Calibri" w:cs="Times New Roman"/>
      <w:b/>
      <w:kern w:val="0"/>
      <w:sz w:val="24"/>
      <w:szCs w:val="24"/>
      <w:lang w:eastAsia="en-US" w:bidi="en-US"/>
    </w:rPr>
  </w:style>
  <w:style w:type="character" w:customStyle="1" w:styleId="dstyle4">
    <w:name w:val="d style4"/>
    <w:basedOn w:val="a0"/>
    <w:rsid w:val="00184657"/>
  </w:style>
  <w:style w:type="paragraph" w:styleId="ab">
    <w:name w:val="Body Text"/>
    <w:basedOn w:val="a"/>
    <w:link w:val="Char5"/>
    <w:unhideWhenUsed/>
    <w:rsid w:val="00184657"/>
    <w:pPr>
      <w:widowControl/>
      <w:spacing w:after="120"/>
      <w:jc w:val="left"/>
    </w:pPr>
    <w:rPr>
      <w:rFonts w:ascii="Calibri" w:eastAsia="宋体" w:hAnsi="Calibri" w:cs="Times New Roman"/>
      <w:b/>
      <w:kern w:val="0"/>
      <w:sz w:val="24"/>
      <w:szCs w:val="24"/>
      <w:lang w:eastAsia="en-US" w:bidi="en-US"/>
    </w:rPr>
  </w:style>
  <w:style w:type="character" w:customStyle="1" w:styleId="Char5">
    <w:name w:val="正文文本 Char"/>
    <w:basedOn w:val="a0"/>
    <w:link w:val="ab"/>
    <w:rsid w:val="00184657"/>
    <w:rPr>
      <w:rFonts w:ascii="Calibri" w:eastAsia="宋体" w:hAnsi="Calibri" w:cs="Times New Roman"/>
      <w:b/>
      <w:kern w:val="0"/>
      <w:sz w:val="24"/>
      <w:szCs w:val="24"/>
      <w:lang w:eastAsia="en-US" w:bidi="en-US"/>
    </w:rPr>
  </w:style>
  <w:style w:type="paragraph" w:styleId="21">
    <w:name w:val="toc 2"/>
    <w:basedOn w:val="a"/>
    <w:next w:val="a"/>
    <w:autoRedefine/>
    <w:uiPriority w:val="39"/>
    <w:unhideWhenUsed/>
    <w:rsid w:val="00184657"/>
    <w:pPr>
      <w:widowControl/>
      <w:tabs>
        <w:tab w:val="right" w:leader="dot" w:pos="15300"/>
      </w:tabs>
      <w:ind w:left="240"/>
      <w:jc w:val="left"/>
    </w:pPr>
    <w:rPr>
      <w:rFonts w:ascii="Calibri" w:eastAsia="宋体" w:hAnsi="Calibri" w:cs="Calibri"/>
      <w:b/>
      <w:smallCaps/>
      <w:kern w:val="0"/>
      <w:sz w:val="20"/>
      <w:szCs w:val="20"/>
      <w:lang w:eastAsia="en-US" w:bidi="en-US"/>
    </w:rPr>
  </w:style>
  <w:style w:type="paragraph" w:styleId="ac">
    <w:name w:val="Normal (Web)"/>
    <w:basedOn w:val="a"/>
    <w:rsid w:val="00184657"/>
    <w:pPr>
      <w:widowControl/>
      <w:spacing w:before="100" w:beforeAutospacing="1" w:after="100" w:afterAutospacing="1"/>
      <w:jc w:val="left"/>
    </w:pPr>
    <w:rPr>
      <w:rFonts w:ascii="宋体" w:eastAsia="宋体" w:hAnsi="宋体" w:cs="Times New Roman"/>
      <w:b/>
      <w:kern w:val="0"/>
      <w:sz w:val="24"/>
      <w:szCs w:val="24"/>
    </w:rPr>
  </w:style>
  <w:style w:type="character" w:customStyle="1" w:styleId="text2">
    <w:name w:val="text2"/>
    <w:basedOn w:val="a0"/>
    <w:rsid w:val="00184657"/>
  </w:style>
  <w:style w:type="character" w:styleId="ad">
    <w:name w:val="Hyperlink"/>
    <w:uiPriority w:val="99"/>
    <w:unhideWhenUsed/>
    <w:rsid w:val="00184657"/>
    <w:rPr>
      <w:color w:val="0000FF"/>
      <w:u w:val="single"/>
    </w:rPr>
  </w:style>
  <w:style w:type="paragraph" w:styleId="30">
    <w:name w:val="toc 3"/>
    <w:basedOn w:val="a"/>
    <w:next w:val="a"/>
    <w:autoRedefine/>
    <w:uiPriority w:val="39"/>
    <w:unhideWhenUsed/>
    <w:rsid w:val="00184657"/>
    <w:pPr>
      <w:widowControl/>
      <w:tabs>
        <w:tab w:val="right" w:leader="dot" w:pos="15300"/>
      </w:tabs>
      <w:ind w:left="480"/>
      <w:jc w:val="left"/>
    </w:pPr>
    <w:rPr>
      <w:rFonts w:ascii="宋体" w:eastAsia="宋体" w:hAnsi="宋体" w:cs="Calibri"/>
      <w:b/>
      <w:iCs/>
      <w:noProof/>
      <w:kern w:val="0"/>
      <w:sz w:val="20"/>
      <w:szCs w:val="20"/>
      <w:lang w:bidi="en-US"/>
    </w:rPr>
  </w:style>
  <w:style w:type="paragraph" w:styleId="40">
    <w:name w:val="toc 4"/>
    <w:basedOn w:val="a"/>
    <w:next w:val="a"/>
    <w:autoRedefine/>
    <w:unhideWhenUsed/>
    <w:rsid w:val="00184657"/>
    <w:pPr>
      <w:widowControl/>
      <w:ind w:left="720"/>
      <w:jc w:val="left"/>
    </w:pPr>
    <w:rPr>
      <w:rFonts w:ascii="Calibri" w:eastAsia="宋体" w:hAnsi="Calibri" w:cs="Calibri"/>
      <w:b/>
      <w:kern w:val="0"/>
      <w:sz w:val="18"/>
      <w:szCs w:val="18"/>
      <w:lang w:eastAsia="en-US" w:bidi="en-US"/>
    </w:rPr>
  </w:style>
  <w:style w:type="paragraph" w:styleId="50">
    <w:name w:val="toc 5"/>
    <w:basedOn w:val="a"/>
    <w:next w:val="a"/>
    <w:autoRedefine/>
    <w:unhideWhenUsed/>
    <w:rsid w:val="00184657"/>
    <w:pPr>
      <w:widowControl/>
      <w:ind w:left="960"/>
      <w:jc w:val="left"/>
    </w:pPr>
    <w:rPr>
      <w:rFonts w:ascii="Calibri" w:eastAsia="宋体" w:hAnsi="Calibri" w:cs="Calibri"/>
      <w:b/>
      <w:kern w:val="0"/>
      <w:sz w:val="18"/>
      <w:szCs w:val="18"/>
      <w:lang w:eastAsia="en-US" w:bidi="en-US"/>
    </w:rPr>
  </w:style>
  <w:style w:type="paragraph" w:styleId="60">
    <w:name w:val="toc 6"/>
    <w:basedOn w:val="a"/>
    <w:next w:val="a"/>
    <w:autoRedefine/>
    <w:unhideWhenUsed/>
    <w:rsid w:val="00184657"/>
    <w:pPr>
      <w:widowControl/>
      <w:ind w:left="1200"/>
      <w:jc w:val="left"/>
    </w:pPr>
    <w:rPr>
      <w:rFonts w:ascii="Calibri" w:eastAsia="宋体" w:hAnsi="Calibri" w:cs="Calibri"/>
      <w:b/>
      <w:kern w:val="0"/>
      <w:sz w:val="18"/>
      <w:szCs w:val="18"/>
      <w:lang w:eastAsia="en-US" w:bidi="en-US"/>
    </w:rPr>
  </w:style>
  <w:style w:type="paragraph" w:styleId="70">
    <w:name w:val="toc 7"/>
    <w:basedOn w:val="a"/>
    <w:next w:val="a"/>
    <w:autoRedefine/>
    <w:unhideWhenUsed/>
    <w:rsid w:val="00184657"/>
    <w:pPr>
      <w:widowControl/>
      <w:ind w:left="1440"/>
      <w:jc w:val="left"/>
    </w:pPr>
    <w:rPr>
      <w:rFonts w:ascii="Calibri" w:eastAsia="宋体" w:hAnsi="Calibri" w:cs="Calibri"/>
      <w:b/>
      <w:kern w:val="0"/>
      <w:sz w:val="18"/>
      <w:szCs w:val="18"/>
      <w:lang w:eastAsia="en-US" w:bidi="en-US"/>
    </w:rPr>
  </w:style>
  <w:style w:type="paragraph" w:styleId="80">
    <w:name w:val="toc 8"/>
    <w:basedOn w:val="a"/>
    <w:next w:val="a"/>
    <w:autoRedefine/>
    <w:unhideWhenUsed/>
    <w:rsid w:val="00184657"/>
    <w:pPr>
      <w:widowControl/>
      <w:ind w:left="1680"/>
      <w:jc w:val="left"/>
    </w:pPr>
    <w:rPr>
      <w:rFonts w:ascii="Calibri" w:eastAsia="宋体" w:hAnsi="Calibri" w:cs="Calibri"/>
      <w:b/>
      <w:kern w:val="0"/>
      <w:sz w:val="18"/>
      <w:szCs w:val="18"/>
      <w:lang w:eastAsia="en-US" w:bidi="en-US"/>
    </w:rPr>
  </w:style>
  <w:style w:type="paragraph" w:styleId="90">
    <w:name w:val="toc 9"/>
    <w:basedOn w:val="a"/>
    <w:next w:val="a"/>
    <w:autoRedefine/>
    <w:unhideWhenUsed/>
    <w:rsid w:val="00184657"/>
    <w:pPr>
      <w:widowControl/>
      <w:ind w:left="1920"/>
      <w:jc w:val="left"/>
    </w:pPr>
    <w:rPr>
      <w:rFonts w:ascii="Calibri" w:eastAsia="宋体" w:hAnsi="Calibri" w:cs="Calibri"/>
      <w:b/>
      <w:kern w:val="0"/>
      <w:sz w:val="18"/>
      <w:szCs w:val="18"/>
      <w:lang w:eastAsia="en-US" w:bidi="en-US"/>
    </w:rPr>
  </w:style>
  <w:style w:type="character" w:customStyle="1" w:styleId="fieldlabel">
    <w:name w:val="fieldlabel"/>
    <w:basedOn w:val="a0"/>
    <w:rsid w:val="00184657"/>
  </w:style>
  <w:style w:type="character" w:customStyle="1" w:styleId="text11">
    <w:name w:val="text11"/>
    <w:rsid w:val="00184657"/>
    <w:rPr>
      <w:rFonts w:ascii="宋体" w:eastAsia="宋体" w:hAnsi="宋体" w:hint="eastAsia"/>
      <w:sz w:val="26"/>
      <w:szCs w:val="26"/>
    </w:rPr>
  </w:style>
  <w:style w:type="character" w:customStyle="1" w:styleId="longtext1">
    <w:name w:val="long_text1"/>
    <w:rsid w:val="00184657"/>
    <w:rPr>
      <w:sz w:val="20"/>
      <w:szCs w:val="20"/>
    </w:rPr>
  </w:style>
  <w:style w:type="table" w:styleId="ae">
    <w:name w:val="Table Grid"/>
    <w:basedOn w:val="a1"/>
    <w:rsid w:val="0018465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1">
    <w:name w:val="short_text1"/>
    <w:rsid w:val="00184657"/>
    <w:rPr>
      <w:sz w:val="29"/>
      <w:szCs w:val="29"/>
    </w:rPr>
  </w:style>
  <w:style w:type="character" w:customStyle="1" w:styleId="11">
    <w:name w:val="不明显强调1"/>
    <w:qFormat/>
    <w:rsid w:val="00184657"/>
    <w:rPr>
      <w:i/>
      <w:color w:val="5A5A5A"/>
    </w:rPr>
  </w:style>
  <w:style w:type="character" w:customStyle="1" w:styleId="12">
    <w:name w:val="明显强调1"/>
    <w:qFormat/>
    <w:rsid w:val="00184657"/>
    <w:rPr>
      <w:b/>
      <w:i/>
      <w:sz w:val="24"/>
      <w:szCs w:val="24"/>
      <w:u w:val="single"/>
    </w:rPr>
  </w:style>
  <w:style w:type="character" w:customStyle="1" w:styleId="13">
    <w:name w:val="明显参考1"/>
    <w:qFormat/>
    <w:rsid w:val="00184657"/>
    <w:rPr>
      <w:b/>
      <w:sz w:val="24"/>
      <w:u w:val="single"/>
    </w:rPr>
  </w:style>
  <w:style w:type="character" w:customStyle="1" w:styleId="14">
    <w:name w:val="书籍标题1"/>
    <w:qFormat/>
    <w:rsid w:val="00184657"/>
    <w:rPr>
      <w:rFonts w:ascii="Cambria" w:eastAsia="宋体" w:hAnsi="Cambria"/>
      <w:b/>
      <w:i/>
      <w:sz w:val="24"/>
      <w:szCs w:val="24"/>
    </w:rPr>
  </w:style>
  <w:style w:type="character" w:customStyle="1" w:styleId="trans">
    <w:name w:val="trans"/>
    <w:basedOn w:val="a0"/>
    <w:rsid w:val="00184657"/>
  </w:style>
  <w:style w:type="character" w:customStyle="1" w:styleId="font91">
    <w:name w:val="font91"/>
    <w:rsid w:val="00184657"/>
    <w:rPr>
      <w:sz w:val="18"/>
      <w:szCs w:val="18"/>
    </w:rPr>
  </w:style>
  <w:style w:type="character" w:styleId="af">
    <w:name w:val="page number"/>
    <w:basedOn w:val="a0"/>
    <w:rsid w:val="00184657"/>
  </w:style>
  <w:style w:type="paragraph" w:styleId="af0">
    <w:name w:val="Balloon Text"/>
    <w:basedOn w:val="a"/>
    <w:link w:val="Char6"/>
    <w:rsid w:val="00184657"/>
    <w:rPr>
      <w:rFonts w:ascii="Times New Roman" w:eastAsia="宋体" w:hAnsi="Times New Roman" w:cs="Times New Roman"/>
      <w:b/>
      <w:sz w:val="18"/>
      <w:szCs w:val="18"/>
    </w:rPr>
  </w:style>
  <w:style w:type="character" w:customStyle="1" w:styleId="Char6">
    <w:name w:val="批注框文本 Char"/>
    <w:basedOn w:val="a0"/>
    <w:link w:val="af0"/>
    <w:rsid w:val="00184657"/>
    <w:rPr>
      <w:rFonts w:ascii="Times New Roman" w:eastAsia="宋体" w:hAnsi="Times New Roman" w:cs="Times New Roman"/>
      <w:b/>
      <w:sz w:val="18"/>
      <w:szCs w:val="18"/>
    </w:rPr>
  </w:style>
  <w:style w:type="character" w:customStyle="1" w:styleId="databold1">
    <w:name w:val="data_bold1"/>
    <w:rsid w:val="00184657"/>
    <w:rPr>
      <w:rFonts w:cs="Times New Roman"/>
      <w:b/>
      <w:bCs/>
    </w:rPr>
  </w:style>
  <w:style w:type="character" w:customStyle="1" w:styleId="st">
    <w:name w:val="st"/>
    <w:basedOn w:val="a0"/>
    <w:rsid w:val="00184657"/>
  </w:style>
  <w:style w:type="paragraph" w:customStyle="1" w:styleId="15">
    <w:name w:val="列出段落1"/>
    <w:basedOn w:val="a"/>
    <w:uiPriority w:val="99"/>
    <w:rsid w:val="00184657"/>
    <w:pPr>
      <w:ind w:firstLineChars="200" w:firstLine="420"/>
    </w:pPr>
    <w:rPr>
      <w:rFonts w:ascii="Calibri" w:eastAsia="宋体" w:hAnsi="Calibri" w:cs="Calibri"/>
      <w:b/>
      <w:szCs w:val="21"/>
    </w:rPr>
  </w:style>
  <w:style w:type="paragraph" w:customStyle="1" w:styleId="CharCharCharChar">
    <w:name w:val="Char Char Char Char"/>
    <w:basedOn w:val="a"/>
    <w:rsid w:val="00184657"/>
    <w:pPr>
      <w:snapToGrid w:val="0"/>
      <w:spacing w:line="440" w:lineRule="atLeast"/>
    </w:pPr>
    <w:rPr>
      <w:rFonts w:ascii="宋体" w:eastAsia="宋体" w:hAnsi="Times New Roman" w:cs="Times New Roman"/>
      <w:b/>
      <w:sz w:val="24"/>
      <w:szCs w:val="24"/>
    </w:rPr>
  </w:style>
  <w:style w:type="paragraph" w:customStyle="1" w:styleId="Default">
    <w:name w:val="Default"/>
    <w:rsid w:val="00184657"/>
    <w:pPr>
      <w:widowControl w:val="0"/>
      <w:autoSpaceDE w:val="0"/>
      <w:autoSpaceDN w:val="0"/>
      <w:adjustRightInd w:val="0"/>
    </w:pPr>
    <w:rPr>
      <w:rFonts w:ascii="Calibri" w:eastAsia="宋体" w:hAnsi="Calibri" w:cs="Times New Roman"/>
      <w:b/>
      <w:color w:val="000000"/>
      <w:kern w:val="0"/>
      <w:sz w:val="24"/>
      <w:szCs w:val="24"/>
    </w:rPr>
  </w:style>
  <w:style w:type="character" w:customStyle="1" w:styleId="apple-style-span">
    <w:name w:val="apple-style-span"/>
    <w:basedOn w:val="a0"/>
    <w:rsid w:val="00184657"/>
  </w:style>
  <w:style w:type="character" w:customStyle="1" w:styleId="web-item2">
    <w:name w:val="web-item2"/>
    <w:rsid w:val="00184657"/>
    <w:rPr>
      <w:sz w:val="18"/>
      <w:szCs w:val="18"/>
    </w:rPr>
  </w:style>
  <w:style w:type="paragraph" w:styleId="HTML">
    <w:name w:val="HTML Preformatted"/>
    <w:basedOn w:val="a"/>
    <w:link w:val="HTMLChar"/>
    <w:uiPriority w:val="99"/>
    <w:unhideWhenUsed/>
    <w:rsid w:val="001846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b/>
      <w:kern w:val="0"/>
      <w:sz w:val="24"/>
      <w:szCs w:val="24"/>
    </w:rPr>
  </w:style>
  <w:style w:type="character" w:customStyle="1" w:styleId="HTMLChar">
    <w:name w:val="HTML 预设格式 Char"/>
    <w:basedOn w:val="a0"/>
    <w:link w:val="HTML"/>
    <w:uiPriority w:val="99"/>
    <w:rsid w:val="00184657"/>
    <w:rPr>
      <w:rFonts w:ascii="宋体" w:eastAsia="宋体" w:hAnsi="宋体" w:cs="宋体"/>
      <w:b/>
      <w:kern w:val="0"/>
      <w:sz w:val="24"/>
      <w:szCs w:val="24"/>
    </w:rPr>
  </w:style>
  <w:style w:type="character" w:customStyle="1" w:styleId="st1">
    <w:name w:val="st1"/>
    <w:basedOn w:val="a0"/>
    <w:rsid w:val="00184657"/>
  </w:style>
  <w:style w:type="character" w:customStyle="1" w:styleId="hithilite3">
    <w:name w:val="hithilite3"/>
    <w:rsid w:val="00184657"/>
    <w:rPr>
      <w:shd w:val="clear" w:color="auto" w:fill="FFFF00"/>
    </w:rPr>
  </w:style>
  <w:style w:type="character" w:customStyle="1" w:styleId="frlabel1">
    <w:name w:val="fr_label1"/>
    <w:rsid w:val="00184657"/>
    <w:rPr>
      <w:b/>
      <w:bCs/>
    </w:rPr>
  </w:style>
  <w:style w:type="paragraph" w:styleId="z-">
    <w:name w:val="HTML Top of Form"/>
    <w:basedOn w:val="a"/>
    <w:next w:val="a"/>
    <w:link w:val="z-Char"/>
    <w:hidden/>
    <w:uiPriority w:val="99"/>
    <w:unhideWhenUsed/>
    <w:rsid w:val="00184657"/>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rsid w:val="00184657"/>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184657"/>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184657"/>
    <w:rPr>
      <w:rFonts w:ascii="Arial" w:eastAsia="宋体" w:hAnsi="Arial" w:cs="Arial"/>
      <w:vanish/>
      <w:kern w:val="0"/>
      <w:sz w:val="16"/>
      <w:szCs w:val="16"/>
    </w:rPr>
  </w:style>
  <w:style w:type="character" w:styleId="af1">
    <w:name w:val="annotation reference"/>
    <w:rsid w:val="00184657"/>
    <w:rPr>
      <w:sz w:val="21"/>
      <w:szCs w:val="21"/>
    </w:rPr>
  </w:style>
  <w:style w:type="paragraph" w:styleId="af2">
    <w:name w:val="annotation text"/>
    <w:basedOn w:val="a"/>
    <w:link w:val="Char7"/>
    <w:rsid w:val="00184657"/>
    <w:pPr>
      <w:widowControl/>
      <w:jc w:val="left"/>
    </w:pPr>
    <w:rPr>
      <w:rFonts w:ascii="Calibri" w:eastAsia="宋体" w:hAnsi="Calibri" w:cs="Times New Roman"/>
      <w:b/>
      <w:kern w:val="0"/>
      <w:sz w:val="24"/>
      <w:szCs w:val="24"/>
      <w:lang w:eastAsia="en-US" w:bidi="en-US"/>
    </w:rPr>
  </w:style>
  <w:style w:type="character" w:customStyle="1" w:styleId="Char7">
    <w:name w:val="批注文字 Char"/>
    <w:basedOn w:val="a0"/>
    <w:link w:val="af2"/>
    <w:rsid w:val="00184657"/>
    <w:rPr>
      <w:rFonts w:ascii="Calibri" w:eastAsia="宋体" w:hAnsi="Calibri" w:cs="Times New Roman"/>
      <w:b/>
      <w:kern w:val="0"/>
      <w:sz w:val="24"/>
      <w:szCs w:val="24"/>
      <w:lang w:eastAsia="en-US" w:bidi="en-US"/>
    </w:rPr>
  </w:style>
  <w:style w:type="paragraph" w:styleId="af3">
    <w:name w:val="annotation subject"/>
    <w:basedOn w:val="af2"/>
    <w:next w:val="af2"/>
    <w:link w:val="Char8"/>
    <w:rsid w:val="00184657"/>
    <w:rPr>
      <w:bCs/>
    </w:rPr>
  </w:style>
  <w:style w:type="character" w:customStyle="1" w:styleId="Char8">
    <w:name w:val="批注主题 Char"/>
    <w:basedOn w:val="Char7"/>
    <w:link w:val="af3"/>
    <w:rsid w:val="00184657"/>
    <w:rPr>
      <w:rFonts w:ascii="Calibri" w:eastAsia="宋体" w:hAnsi="Calibri" w:cs="Times New Roman"/>
      <w:b/>
      <w:bCs/>
      <w:kern w:val="0"/>
      <w:sz w:val="24"/>
      <w:szCs w:val="24"/>
      <w:lang w:eastAsia="en-US" w:bidi="en-US"/>
    </w:rPr>
  </w:style>
  <w:style w:type="table" w:styleId="-1">
    <w:name w:val="Colorful Grid Accent 1"/>
    <w:basedOn w:val="a1"/>
    <w:link w:val="-1Char"/>
    <w:rsid w:val="00184657"/>
    <w:rPr>
      <w:rFonts w:ascii="Calibri" w:eastAsia="宋体" w:hAnsi="Calibri"/>
      <w:i/>
      <w:sz w:val="24"/>
      <w:szCs w:val="24"/>
      <w:lang w:eastAsia="en-US" w:bidi="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Light Shading Accent 2"/>
    <w:basedOn w:val="a1"/>
    <w:link w:val="-2Char"/>
    <w:rsid w:val="00184657"/>
    <w:rPr>
      <w:rFonts w:ascii="Calibri" w:eastAsia="宋体" w:hAnsi="Calibri"/>
      <w:b/>
      <w:i/>
      <w:sz w:val="24"/>
      <w:lang w:eastAsia="en-US" w:bidi="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lemmatitleh1">
    <w:name w:val="lemmatitleh1"/>
    <w:basedOn w:val="a0"/>
    <w:rsid w:val="0049362A"/>
  </w:style>
  <w:style w:type="character" w:customStyle="1" w:styleId="apple-converted-space">
    <w:name w:val="apple-converted-space"/>
    <w:basedOn w:val="a0"/>
    <w:rsid w:val="003362CC"/>
  </w:style>
  <w:style w:type="paragraph" w:styleId="af4">
    <w:name w:val="List Paragraph"/>
    <w:basedOn w:val="a"/>
    <w:uiPriority w:val="34"/>
    <w:qFormat/>
    <w:rsid w:val="00B374A0"/>
    <w:pPr>
      <w:ind w:firstLineChars="200" w:firstLine="420"/>
    </w:pPr>
  </w:style>
  <w:style w:type="character" w:customStyle="1" w:styleId="ui-dialog-content">
    <w:name w:val="ui-dialog-content"/>
    <w:basedOn w:val="a0"/>
    <w:rsid w:val="007E7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0"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DB9"/>
    <w:pPr>
      <w:widowControl w:val="0"/>
      <w:jc w:val="both"/>
    </w:pPr>
  </w:style>
  <w:style w:type="paragraph" w:styleId="1">
    <w:name w:val="heading 1"/>
    <w:basedOn w:val="a"/>
    <w:next w:val="a"/>
    <w:link w:val="1Char"/>
    <w:qFormat/>
    <w:rsid w:val="00184657"/>
    <w:pPr>
      <w:keepNext/>
      <w:widowControl/>
      <w:spacing w:after="240" w:line="360" w:lineRule="auto"/>
      <w:jc w:val="left"/>
      <w:outlineLvl w:val="0"/>
    </w:pPr>
    <w:rPr>
      <w:rFonts w:ascii="Cambria" w:eastAsia="仿宋_GB2312" w:hAnsi="Cambria" w:cs="Times New Roman"/>
      <w:bCs/>
      <w:kern w:val="32"/>
      <w:sz w:val="36"/>
      <w:szCs w:val="36"/>
      <w:u w:val="single"/>
      <w:lang w:eastAsia="en-US" w:bidi="en-US"/>
    </w:rPr>
  </w:style>
  <w:style w:type="paragraph" w:styleId="2">
    <w:name w:val="heading 2"/>
    <w:basedOn w:val="a"/>
    <w:next w:val="a"/>
    <w:link w:val="2Char"/>
    <w:qFormat/>
    <w:rsid w:val="00184657"/>
    <w:pPr>
      <w:keepNext/>
      <w:widowControl/>
      <w:spacing w:before="240" w:after="60"/>
      <w:jc w:val="left"/>
      <w:outlineLvl w:val="1"/>
    </w:pPr>
    <w:rPr>
      <w:rFonts w:ascii="Cambria" w:eastAsia="宋体" w:hAnsi="Cambria" w:cs="Times New Roman"/>
      <w:bCs/>
      <w:i/>
      <w:iCs/>
      <w:kern w:val="0"/>
      <w:sz w:val="28"/>
      <w:szCs w:val="28"/>
      <w:lang w:eastAsia="en-US" w:bidi="en-US"/>
    </w:rPr>
  </w:style>
  <w:style w:type="paragraph" w:styleId="3">
    <w:name w:val="heading 3"/>
    <w:basedOn w:val="a"/>
    <w:next w:val="a"/>
    <w:link w:val="3Char"/>
    <w:qFormat/>
    <w:rsid w:val="00184657"/>
    <w:pPr>
      <w:keepNext/>
      <w:widowControl/>
      <w:spacing w:before="240" w:after="60"/>
      <w:jc w:val="left"/>
      <w:outlineLvl w:val="2"/>
    </w:pPr>
    <w:rPr>
      <w:rFonts w:ascii="Cambria" w:eastAsia="宋体" w:hAnsi="Cambria" w:cs="Times New Roman"/>
      <w:bCs/>
      <w:kern w:val="0"/>
      <w:sz w:val="26"/>
      <w:szCs w:val="26"/>
      <w:lang w:eastAsia="en-US" w:bidi="en-US"/>
    </w:rPr>
  </w:style>
  <w:style w:type="paragraph" w:styleId="4">
    <w:name w:val="heading 4"/>
    <w:basedOn w:val="a"/>
    <w:next w:val="a"/>
    <w:link w:val="4Char"/>
    <w:qFormat/>
    <w:rsid w:val="00184657"/>
    <w:pPr>
      <w:keepNext/>
      <w:widowControl/>
      <w:spacing w:before="240" w:after="60"/>
      <w:jc w:val="left"/>
      <w:outlineLvl w:val="3"/>
    </w:pPr>
    <w:rPr>
      <w:rFonts w:ascii="Calibri" w:eastAsia="宋体" w:hAnsi="Calibri" w:cs="Times New Roman"/>
      <w:bCs/>
      <w:kern w:val="0"/>
      <w:sz w:val="28"/>
      <w:szCs w:val="28"/>
      <w:lang w:eastAsia="en-US" w:bidi="en-US"/>
    </w:rPr>
  </w:style>
  <w:style w:type="paragraph" w:styleId="5">
    <w:name w:val="heading 5"/>
    <w:basedOn w:val="a"/>
    <w:next w:val="a"/>
    <w:link w:val="5Char"/>
    <w:qFormat/>
    <w:rsid w:val="00184657"/>
    <w:pPr>
      <w:widowControl/>
      <w:spacing w:before="240" w:after="60"/>
      <w:jc w:val="left"/>
      <w:outlineLvl w:val="4"/>
    </w:pPr>
    <w:rPr>
      <w:rFonts w:ascii="Calibri" w:eastAsia="宋体" w:hAnsi="Calibri" w:cs="Times New Roman"/>
      <w:bCs/>
      <w:i/>
      <w:iCs/>
      <w:kern w:val="0"/>
      <w:sz w:val="26"/>
      <w:szCs w:val="26"/>
      <w:lang w:eastAsia="en-US" w:bidi="en-US"/>
    </w:rPr>
  </w:style>
  <w:style w:type="paragraph" w:styleId="6">
    <w:name w:val="heading 6"/>
    <w:basedOn w:val="a"/>
    <w:next w:val="a"/>
    <w:link w:val="6Char"/>
    <w:qFormat/>
    <w:rsid w:val="00184657"/>
    <w:pPr>
      <w:widowControl/>
      <w:spacing w:before="240" w:after="60"/>
      <w:jc w:val="left"/>
      <w:outlineLvl w:val="5"/>
    </w:pPr>
    <w:rPr>
      <w:rFonts w:ascii="Calibri" w:eastAsia="宋体" w:hAnsi="Calibri" w:cs="Times New Roman"/>
      <w:bCs/>
      <w:kern w:val="0"/>
      <w:sz w:val="22"/>
      <w:lang w:eastAsia="en-US" w:bidi="en-US"/>
    </w:rPr>
  </w:style>
  <w:style w:type="paragraph" w:styleId="7">
    <w:name w:val="heading 7"/>
    <w:basedOn w:val="a"/>
    <w:next w:val="a"/>
    <w:link w:val="7Char"/>
    <w:qFormat/>
    <w:rsid w:val="00184657"/>
    <w:pPr>
      <w:widowControl/>
      <w:spacing w:before="240" w:after="60"/>
      <w:jc w:val="left"/>
      <w:outlineLvl w:val="6"/>
    </w:pPr>
    <w:rPr>
      <w:rFonts w:ascii="Calibri" w:eastAsia="宋体" w:hAnsi="Calibri" w:cs="Times New Roman"/>
      <w:b/>
      <w:kern w:val="0"/>
      <w:sz w:val="24"/>
      <w:szCs w:val="24"/>
      <w:lang w:eastAsia="en-US" w:bidi="en-US"/>
    </w:rPr>
  </w:style>
  <w:style w:type="paragraph" w:styleId="8">
    <w:name w:val="heading 8"/>
    <w:basedOn w:val="a"/>
    <w:next w:val="a"/>
    <w:link w:val="8Char"/>
    <w:qFormat/>
    <w:rsid w:val="00184657"/>
    <w:pPr>
      <w:widowControl/>
      <w:spacing w:before="240" w:after="60"/>
      <w:jc w:val="left"/>
      <w:outlineLvl w:val="7"/>
    </w:pPr>
    <w:rPr>
      <w:rFonts w:ascii="Calibri" w:eastAsia="宋体" w:hAnsi="Calibri" w:cs="Times New Roman"/>
      <w:b/>
      <w:i/>
      <w:iCs/>
      <w:kern w:val="0"/>
      <w:sz w:val="24"/>
      <w:szCs w:val="24"/>
      <w:lang w:eastAsia="en-US" w:bidi="en-US"/>
    </w:rPr>
  </w:style>
  <w:style w:type="paragraph" w:styleId="9">
    <w:name w:val="heading 9"/>
    <w:basedOn w:val="a"/>
    <w:next w:val="a"/>
    <w:link w:val="9Char"/>
    <w:qFormat/>
    <w:rsid w:val="00184657"/>
    <w:pPr>
      <w:widowControl/>
      <w:spacing w:before="240" w:after="60"/>
      <w:jc w:val="left"/>
      <w:outlineLvl w:val="8"/>
    </w:pPr>
    <w:rPr>
      <w:rFonts w:ascii="Cambria" w:eastAsia="宋体" w:hAnsi="Cambria" w:cs="Times New Roman"/>
      <w:b/>
      <w:kern w:val="0"/>
      <w:sz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84657"/>
    <w:rPr>
      <w:rFonts w:ascii="Cambria" w:eastAsia="仿宋_GB2312" w:hAnsi="Cambria" w:cs="Times New Roman"/>
      <w:bCs/>
      <w:kern w:val="32"/>
      <w:sz w:val="36"/>
      <w:szCs w:val="36"/>
      <w:u w:val="single"/>
      <w:lang w:eastAsia="en-US" w:bidi="en-US"/>
    </w:rPr>
  </w:style>
  <w:style w:type="character" w:customStyle="1" w:styleId="2Char">
    <w:name w:val="标题 2 Char"/>
    <w:basedOn w:val="a0"/>
    <w:link w:val="2"/>
    <w:rsid w:val="00184657"/>
    <w:rPr>
      <w:rFonts w:ascii="Cambria" w:eastAsia="宋体" w:hAnsi="Cambria" w:cs="Times New Roman"/>
      <w:bCs/>
      <w:i/>
      <w:iCs/>
      <w:kern w:val="0"/>
      <w:sz w:val="28"/>
      <w:szCs w:val="28"/>
      <w:lang w:eastAsia="en-US" w:bidi="en-US"/>
    </w:rPr>
  </w:style>
  <w:style w:type="character" w:customStyle="1" w:styleId="3Char">
    <w:name w:val="标题 3 Char"/>
    <w:basedOn w:val="a0"/>
    <w:link w:val="3"/>
    <w:rsid w:val="00184657"/>
    <w:rPr>
      <w:rFonts w:ascii="Cambria" w:eastAsia="宋体" w:hAnsi="Cambria" w:cs="Times New Roman"/>
      <w:bCs/>
      <w:kern w:val="0"/>
      <w:sz w:val="26"/>
      <w:szCs w:val="26"/>
      <w:lang w:eastAsia="en-US" w:bidi="en-US"/>
    </w:rPr>
  </w:style>
  <w:style w:type="character" w:customStyle="1" w:styleId="4Char">
    <w:name w:val="标题 4 Char"/>
    <w:basedOn w:val="a0"/>
    <w:link w:val="4"/>
    <w:rsid w:val="00184657"/>
    <w:rPr>
      <w:rFonts w:ascii="Calibri" w:eastAsia="宋体" w:hAnsi="Calibri" w:cs="Times New Roman"/>
      <w:bCs/>
      <w:kern w:val="0"/>
      <w:sz w:val="28"/>
      <w:szCs w:val="28"/>
      <w:lang w:eastAsia="en-US" w:bidi="en-US"/>
    </w:rPr>
  </w:style>
  <w:style w:type="character" w:customStyle="1" w:styleId="5Char">
    <w:name w:val="标题 5 Char"/>
    <w:basedOn w:val="a0"/>
    <w:link w:val="5"/>
    <w:rsid w:val="00184657"/>
    <w:rPr>
      <w:rFonts w:ascii="Calibri" w:eastAsia="宋体" w:hAnsi="Calibri" w:cs="Times New Roman"/>
      <w:bCs/>
      <w:i/>
      <w:iCs/>
      <w:kern w:val="0"/>
      <w:sz w:val="26"/>
      <w:szCs w:val="26"/>
      <w:lang w:eastAsia="en-US" w:bidi="en-US"/>
    </w:rPr>
  </w:style>
  <w:style w:type="character" w:customStyle="1" w:styleId="6Char">
    <w:name w:val="标题 6 Char"/>
    <w:basedOn w:val="a0"/>
    <w:link w:val="6"/>
    <w:rsid w:val="00184657"/>
    <w:rPr>
      <w:rFonts w:ascii="Calibri" w:eastAsia="宋体" w:hAnsi="Calibri" w:cs="Times New Roman"/>
      <w:bCs/>
      <w:kern w:val="0"/>
      <w:sz w:val="22"/>
      <w:lang w:eastAsia="en-US" w:bidi="en-US"/>
    </w:rPr>
  </w:style>
  <w:style w:type="character" w:customStyle="1" w:styleId="7Char">
    <w:name w:val="标题 7 Char"/>
    <w:basedOn w:val="a0"/>
    <w:link w:val="7"/>
    <w:rsid w:val="00184657"/>
    <w:rPr>
      <w:rFonts w:ascii="Calibri" w:eastAsia="宋体" w:hAnsi="Calibri" w:cs="Times New Roman"/>
      <w:b/>
      <w:kern w:val="0"/>
      <w:sz w:val="24"/>
      <w:szCs w:val="24"/>
      <w:lang w:eastAsia="en-US" w:bidi="en-US"/>
    </w:rPr>
  </w:style>
  <w:style w:type="character" w:customStyle="1" w:styleId="8Char">
    <w:name w:val="标题 8 Char"/>
    <w:basedOn w:val="a0"/>
    <w:link w:val="8"/>
    <w:rsid w:val="00184657"/>
    <w:rPr>
      <w:rFonts w:ascii="Calibri" w:eastAsia="宋体" w:hAnsi="Calibri" w:cs="Times New Roman"/>
      <w:b/>
      <w:i/>
      <w:iCs/>
      <w:kern w:val="0"/>
      <w:sz w:val="24"/>
      <w:szCs w:val="24"/>
      <w:lang w:eastAsia="en-US" w:bidi="en-US"/>
    </w:rPr>
  </w:style>
  <w:style w:type="character" w:customStyle="1" w:styleId="9Char">
    <w:name w:val="标题 9 Char"/>
    <w:basedOn w:val="a0"/>
    <w:link w:val="9"/>
    <w:rsid w:val="00184657"/>
    <w:rPr>
      <w:rFonts w:ascii="Cambria" w:eastAsia="宋体" w:hAnsi="Cambria" w:cs="Times New Roman"/>
      <w:b/>
      <w:kern w:val="0"/>
      <w:sz w:val="22"/>
      <w:lang w:eastAsia="en-US" w:bidi="en-US"/>
    </w:rPr>
  </w:style>
  <w:style w:type="paragraph" w:styleId="a3">
    <w:name w:val="header"/>
    <w:basedOn w:val="a"/>
    <w:link w:val="Char"/>
    <w:uiPriority w:val="99"/>
    <w:unhideWhenUsed/>
    <w:rsid w:val="00184657"/>
    <w:pPr>
      <w:widowControl/>
      <w:pBdr>
        <w:bottom w:val="single" w:sz="6" w:space="1" w:color="auto"/>
      </w:pBdr>
      <w:tabs>
        <w:tab w:val="center" w:pos="4153"/>
        <w:tab w:val="right" w:pos="8306"/>
      </w:tabs>
      <w:snapToGrid w:val="0"/>
      <w:jc w:val="center"/>
    </w:pPr>
    <w:rPr>
      <w:rFonts w:ascii="Calibri" w:eastAsia="宋体" w:hAnsi="Calibri" w:cs="Times New Roman"/>
      <w:b/>
      <w:kern w:val="0"/>
      <w:sz w:val="18"/>
      <w:szCs w:val="18"/>
      <w:lang w:eastAsia="en-US" w:bidi="en-US"/>
    </w:rPr>
  </w:style>
  <w:style w:type="character" w:customStyle="1" w:styleId="Char">
    <w:name w:val="页眉 Char"/>
    <w:basedOn w:val="a0"/>
    <w:link w:val="a3"/>
    <w:uiPriority w:val="99"/>
    <w:rsid w:val="00184657"/>
    <w:rPr>
      <w:rFonts w:ascii="Calibri" w:eastAsia="宋体" w:hAnsi="Calibri" w:cs="Times New Roman"/>
      <w:b/>
      <w:kern w:val="0"/>
      <w:sz w:val="18"/>
      <w:szCs w:val="18"/>
      <w:lang w:eastAsia="en-US" w:bidi="en-US"/>
    </w:rPr>
  </w:style>
  <w:style w:type="paragraph" w:styleId="a4">
    <w:name w:val="footer"/>
    <w:basedOn w:val="a"/>
    <w:link w:val="Char0"/>
    <w:uiPriority w:val="99"/>
    <w:unhideWhenUsed/>
    <w:rsid w:val="00184657"/>
    <w:pPr>
      <w:widowControl/>
      <w:tabs>
        <w:tab w:val="center" w:pos="4153"/>
        <w:tab w:val="right" w:pos="8306"/>
      </w:tabs>
      <w:snapToGrid w:val="0"/>
      <w:jc w:val="left"/>
    </w:pPr>
    <w:rPr>
      <w:rFonts w:ascii="Calibri" w:eastAsia="宋体" w:hAnsi="Calibri" w:cs="Times New Roman"/>
      <w:b/>
      <w:kern w:val="0"/>
      <w:sz w:val="18"/>
      <w:szCs w:val="18"/>
      <w:lang w:eastAsia="en-US" w:bidi="en-US"/>
    </w:rPr>
  </w:style>
  <w:style w:type="character" w:customStyle="1" w:styleId="Char0">
    <w:name w:val="页脚 Char"/>
    <w:basedOn w:val="a0"/>
    <w:link w:val="a4"/>
    <w:uiPriority w:val="99"/>
    <w:rsid w:val="00184657"/>
    <w:rPr>
      <w:rFonts w:ascii="Calibri" w:eastAsia="宋体" w:hAnsi="Calibri" w:cs="Times New Roman"/>
      <w:b/>
      <w:kern w:val="0"/>
      <w:sz w:val="18"/>
      <w:szCs w:val="18"/>
      <w:lang w:eastAsia="en-US" w:bidi="en-US"/>
    </w:rPr>
  </w:style>
  <w:style w:type="character" w:styleId="a5">
    <w:name w:val="Strong"/>
    <w:qFormat/>
    <w:rsid w:val="00184657"/>
    <w:rPr>
      <w:b/>
      <w:bCs/>
    </w:rPr>
  </w:style>
  <w:style w:type="character" w:customStyle="1" w:styleId="text21">
    <w:name w:val="text21"/>
    <w:basedOn w:val="a0"/>
    <w:rsid w:val="00184657"/>
  </w:style>
  <w:style w:type="paragraph" w:styleId="20">
    <w:name w:val="Body Text 2"/>
    <w:basedOn w:val="a"/>
    <w:link w:val="2Char0"/>
    <w:rsid w:val="00184657"/>
    <w:pPr>
      <w:widowControl/>
      <w:ind w:right="-74"/>
      <w:jc w:val="left"/>
    </w:pPr>
    <w:rPr>
      <w:rFonts w:ascii="仿宋_GB2312" w:eastAsia="仿宋_GB2312" w:hAnsi="Calibri" w:cs="Times New Roman"/>
      <w:b/>
      <w:kern w:val="0"/>
      <w:sz w:val="24"/>
      <w:szCs w:val="24"/>
      <w:lang w:eastAsia="en-US" w:bidi="en-US"/>
    </w:rPr>
  </w:style>
  <w:style w:type="character" w:customStyle="1" w:styleId="2Char0">
    <w:name w:val="正文文本 2 Char"/>
    <w:basedOn w:val="a0"/>
    <w:link w:val="20"/>
    <w:rsid w:val="00184657"/>
    <w:rPr>
      <w:rFonts w:ascii="仿宋_GB2312" w:eastAsia="仿宋_GB2312" w:hAnsi="Calibri" w:cs="Times New Roman"/>
      <w:b/>
      <w:kern w:val="0"/>
      <w:sz w:val="24"/>
      <w:szCs w:val="24"/>
      <w:lang w:eastAsia="en-US" w:bidi="en-US"/>
    </w:rPr>
  </w:style>
  <w:style w:type="paragraph" w:styleId="a6">
    <w:name w:val="Title"/>
    <w:basedOn w:val="a"/>
    <w:next w:val="a"/>
    <w:link w:val="Char1"/>
    <w:qFormat/>
    <w:rsid w:val="00184657"/>
    <w:pPr>
      <w:widowControl/>
      <w:spacing w:before="240" w:after="60"/>
      <w:jc w:val="center"/>
      <w:outlineLvl w:val="0"/>
    </w:pPr>
    <w:rPr>
      <w:rFonts w:ascii="Cambria" w:eastAsia="宋体" w:hAnsi="Cambria" w:cs="Times New Roman"/>
      <w:bCs/>
      <w:kern w:val="28"/>
      <w:sz w:val="32"/>
      <w:szCs w:val="32"/>
      <w:lang w:eastAsia="en-US" w:bidi="en-US"/>
    </w:rPr>
  </w:style>
  <w:style w:type="character" w:customStyle="1" w:styleId="Char1">
    <w:name w:val="标题 Char"/>
    <w:basedOn w:val="a0"/>
    <w:link w:val="a6"/>
    <w:rsid w:val="00184657"/>
    <w:rPr>
      <w:rFonts w:ascii="Cambria" w:eastAsia="宋体" w:hAnsi="Cambria" w:cs="Times New Roman"/>
      <w:bCs/>
      <w:kern w:val="28"/>
      <w:sz w:val="32"/>
      <w:szCs w:val="32"/>
      <w:lang w:eastAsia="en-US" w:bidi="en-US"/>
    </w:rPr>
  </w:style>
  <w:style w:type="paragraph" w:styleId="a7">
    <w:name w:val="Subtitle"/>
    <w:basedOn w:val="a"/>
    <w:next w:val="a"/>
    <w:link w:val="Char2"/>
    <w:qFormat/>
    <w:rsid w:val="00184657"/>
    <w:pPr>
      <w:widowControl/>
      <w:spacing w:after="60"/>
      <w:jc w:val="center"/>
      <w:outlineLvl w:val="1"/>
    </w:pPr>
    <w:rPr>
      <w:rFonts w:ascii="Cambria" w:eastAsia="宋体" w:hAnsi="Cambria" w:cs="Times New Roman"/>
      <w:b/>
      <w:kern w:val="0"/>
      <w:sz w:val="24"/>
      <w:szCs w:val="24"/>
      <w:lang w:eastAsia="en-US" w:bidi="en-US"/>
    </w:rPr>
  </w:style>
  <w:style w:type="character" w:customStyle="1" w:styleId="Char2">
    <w:name w:val="副标题 Char"/>
    <w:basedOn w:val="a0"/>
    <w:link w:val="a7"/>
    <w:rsid w:val="00184657"/>
    <w:rPr>
      <w:rFonts w:ascii="Cambria" w:eastAsia="宋体" w:hAnsi="Cambria" w:cs="Times New Roman"/>
      <w:b/>
      <w:kern w:val="0"/>
      <w:sz w:val="24"/>
      <w:szCs w:val="24"/>
      <w:lang w:eastAsia="en-US" w:bidi="en-US"/>
    </w:rPr>
  </w:style>
  <w:style w:type="character" w:styleId="a8">
    <w:name w:val="Emphasis"/>
    <w:qFormat/>
    <w:rsid w:val="00184657"/>
    <w:rPr>
      <w:rFonts w:ascii="Calibri" w:hAnsi="Calibri"/>
      <w:b/>
      <w:i/>
      <w:iCs/>
    </w:rPr>
  </w:style>
  <w:style w:type="character" w:customStyle="1" w:styleId="-1Char">
    <w:name w:val="彩色网格 - 强调文字颜色 1 Char"/>
    <w:link w:val="-1"/>
    <w:rsid w:val="00184657"/>
    <w:rPr>
      <w:rFonts w:ascii="Calibri" w:eastAsia="宋体" w:hAnsi="Calibri"/>
      <w:i/>
      <w:sz w:val="24"/>
      <w:szCs w:val="24"/>
      <w:lang w:val="en-US" w:eastAsia="en-US" w:bidi="en-US"/>
    </w:rPr>
  </w:style>
  <w:style w:type="character" w:customStyle="1" w:styleId="-2Char">
    <w:name w:val="浅色底纹 - 强调文字颜色 2 Char"/>
    <w:link w:val="-2"/>
    <w:rsid w:val="00184657"/>
    <w:rPr>
      <w:rFonts w:ascii="Calibri" w:eastAsia="宋体" w:hAnsi="Calibri"/>
      <w:b/>
      <w:i/>
      <w:sz w:val="24"/>
      <w:szCs w:val="22"/>
      <w:lang w:val="en-US" w:eastAsia="en-US" w:bidi="en-US"/>
    </w:rPr>
  </w:style>
  <w:style w:type="paragraph" w:styleId="10">
    <w:name w:val="toc 1"/>
    <w:basedOn w:val="a"/>
    <w:next w:val="a"/>
    <w:autoRedefine/>
    <w:uiPriority w:val="39"/>
    <w:unhideWhenUsed/>
    <w:rsid w:val="00184657"/>
    <w:pPr>
      <w:widowControl/>
      <w:tabs>
        <w:tab w:val="right" w:leader="dot" w:pos="15300"/>
      </w:tabs>
      <w:spacing w:before="120" w:after="120"/>
      <w:ind w:rightChars="43" w:right="103"/>
      <w:jc w:val="left"/>
    </w:pPr>
    <w:rPr>
      <w:rFonts w:ascii="宋体" w:eastAsia="宋体" w:hAnsi="宋体" w:cs="Calibri"/>
      <w:bCs/>
      <w:caps/>
      <w:noProof/>
      <w:kern w:val="0"/>
      <w:sz w:val="20"/>
      <w:szCs w:val="20"/>
      <w:lang w:bidi="en-US"/>
    </w:rPr>
  </w:style>
  <w:style w:type="character" w:customStyle="1" w:styleId="javascript">
    <w:name w:val="javascript"/>
    <w:basedOn w:val="a0"/>
    <w:rsid w:val="00184657"/>
  </w:style>
  <w:style w:type="character" w:customStyle="1" w:styleId="style12">
    <w:name w:val="style12"/>
    <w:rsid w:val="00184657"/>
    <w:rPr>
      <w:sz w:val="18"/>
      <w:szCs w:val="18"/>
    </w:rPr>
  </w:style>
  <w:style w:type="paragraph" w:styleId="a9">
    <w:name w:val="Document Map"/>
    <w:basedOn w:val="a"/>
    <w:link w:val="Char3"/>
    <w:unhideWhenUsed/>
    <w:rsid w:val="00184657"/>
    <w:pPr>
      <w:widowControl/>
      <w:jc w:val="left"/>
    </w:pPr>
    <w:rPr>
      <w:rFonts w:ascii="宋体" w:eastAsia="宋体" w:hAnsi="Calibri" w:cs="Times New Roman"/>
      <w:b/>
      <w:kern w:val="0"/>
      <w:sz w:val="18"/>
      <w:szCs w:val="18"/>
      <w:lang w:eastAsia="en-US" w:bidi="en-US"/>
    </w:rPr>
  </w:style>
  <w:style w:type="character" w:customStyle="1" w:styleId="Char3">
    <w:name w:val="文档结构图 Char"/>
    <w:basedOn w:val="a0"/>
    <w:link w:val="a9"/>
    <w:rsid w:val="00184657"/>
    <w:rPr>
      <w:rFonts w:ascii="宋体" w:eastAsia="宋体" w:hAnsi="Calibri" w:cs="Times New Roman"/>
      <w:b/>
      <w:kern w:val="0"/>
      <w:sz w:val="18"/>
      <w:szCs w:val="18"/>
      <w:lang w:eastAsia="en-US" w:bidi="en-US"/>
    </w:rPr>
  </w:style>
  <w:style w:type="paragraph" w:styleId="aa">
    <w:name w:val="Date"/>
    <w:basedOn w:val="a"/>
    <w:next w:val="a"/>
    <w:link w:val="Char4"/>
    <w:unhideWhenUsed/>
    <w:rsid w:val="00184657"/>
    <w:pPr>
      <w:widowControl/>
      <w:ind w:leftChars="2500" w:left="100"/>
      <w:jc w:val="left"/>
    </w:pPr>
    <w:rPr>
      <w:rFonts w:ascii="Calibri" w:eastAsia="宋体" w:hAnsi="Calibri" w:cs="Times New Roman"/>
      <w:b/>
      <w:kern w:val="0"/>
      <w:sz w:val="24"/>
      <w:szCs w:val="24"/>
      <w:lang w:eastAsia="en-US" w:bidi="en-US"/>
    </w:rPr>
  </w:style>
  <w:style w:type="character" w:customStyle="1" w:styleId="Char4">
    <w:name w:val="日期 Char"/>
    <w:basedOn w:val="a0"/>
    <w:link w:val="aa"/>
    <w:rsid w:val="00184657"/>
    <w:rPr>
      <w:rFonts w:ascii="Calibri" w:eastAsia="宋体" w:hAnsi="Calibri" w:cs="Times New Roman"/>
      <w:b/>
      <w:kern w:val="0"/>
      <w:sz w:val="24"/>
      <w:szCs w:val="24"/>
      <w:lang w:eastAsia="en-US" w:bidi="en-US"/>
    </w:rPr>
  </w:style>
  <w:style w:type="character" w:customStyle="1" w:styleId="dstyle4">
    <w:name w:val="d style4"/>
    <w:basedOn w:val="a0"/>
    <w:rsid w:val="00184657"/>
  </w:style>
  <w:style w:type="paragraph" w:styleId="ab">
    <w:name w:val="Body Text"/>
    <w:basedOn w:val="a"/>
    <w:link w:val="Char5"/>
    <w:unhideWhenUsed/>
    <w:rsid w:val="00184657"/>
    <w:pPr>
      <w:widowControl/>
      <w:spacing w:after="120"/>
      <w:jc w:val="left"/>
    </w:pPr>
    <w:rPr>
      <w:rFonts w:ascii="Calibri" w:eastAsia="宋体" w:hAnsi="Calibri" w:cs="Times New Roman"/>
      <w:b/>
      <w:kern w:val="0"/>
      <w:sz w:val="24"/>
      <w:szCs w:val="24"/>
      <w:lang w:eastAsia="en-US" w:bidi="en-US"/>
    </w:rPr>
  </w:style>
  <w:style w:type="character" w:customStyle="1" w:styleId="Char5">
    <w:name w:val="正文文本 Char"/>
    <w:basedOn w:val="a0"/>
    <w:link w:val="ab"/>
    <w:rsid w:val="00184657"/>
    <w:rPr>
      <w:rFonts w:ascii="Calibri" w:eastAsia="宋体" w:hAnsi="Calibri" w:cs="Times New Roman"/>
      <w:b/>
      <w:kern w:val="0"/>
      <w:sz w:val="24"/>
      <w:szCs w:val="24"/>
      <w:lang w:eastAsia="en-US" w:bidi="en-US"/>
    </w:rPr>
  </w:style>
  <w:style w:type="paragraph" w:styleId="21">
    <w:name w:val="toc 2"/>
    <w:basedOn w:val="a"/>
    <w:next w:val="a"/>
    <w:autoRedefine/>
    <w:uiPriority w:val="39"/>
    <w:unhideWhenUsed/>
    <w:rsid w:val="00184657"/>
    <w:pPr>
      <w:widowControl/>
      <w:tabs>
        <w:tab w:val="right" w:leader="dot" w:pos="15300"/>
      </w:tabs>
      <w:ind w:left="240"/>
      <w:jc w:val="left"/>
    </w:pPr>
    <w:rPr>
      <w:rFonts w:ascii="Calibri" w:eastAsia="宋体" w:hAnsi="Calibri" w:cs="Calibri"/>
      <w:b/>
      <w:smallCaps/>
      <w:kern w:val="0"/>
      <w:sz w:val="20"/>
      <w:szCs w:val="20"/>
      <w:lang w:eastAsia="en-US" w:bidi="en-US"/>
    </w:rPr>
  </w:style>
  <w:style w:type="paragraph" w:styleId="ac">
    <w:name w:val="Normal (Web)"/>
    <w:basedOn w:val="a"/>
    <w:rsid w:val="00184657"/>
    <w:pPr>
      <w:widowControl/>
      <w:spacing w:before="100" w:beforeAutospacing="1" w:after="100" w:afterAutospacing="1"/>
      <w:jc w:val="left"/>
    </w:pPr>
    <w:rPr>
      <w:rFonts w:ascii="宋体" w:eastAsia="宋体" w:hAnsi="宋体" w:cs="Times New Roman"/>
      <w:b/>
      <w:kern w:val="0"/>
      <w:sz w:val="24"/>
      <w:szCs w:val="24"/>
    </w:rPr>
  </w:style>
  <w:style w:type="character" w:customStyle="1" w:styleId="text2">
    <w:name w:val="text2"/>
    <w:basedOn w:val="a0"/>
    <w:rsid w:val="00184657"/>
  </w:style>
  <w:style w:type="character" w:styleId="ad">
    <w:name w:val="Hyperlink"/>
    <w:uiPriority w:val="99"/>
    <w:unhideWhenUsed/>
    <w:rsid w:val="00184657"/>
    <w:rPr>
      <w:color w:val="0000FF"/>
      <w:u w:val="single"/>
    </w:rPr>
  </w:style>
  <w:style w:type="paragraph" w:styleId="30">
    <w:name w:val="toc 3"/>
    <w:basedOn w:val="a"/>
    <w:next w:val="a"/>
    <w:autoRedefine/>
    <w:uiPriority w:val="39"/>
    <w:unhideWhenUsed/>
    <w:rsid w:val="00184657"/>
    <w:pPr>
      <w:widowControl/>
      <w:tabs>
        <w:tab w:val="right" w:leader="dot" w:pos="15300"/>
      </w:tabs>
      <w:ind w:left="480"/>
      <w:jc w:val="left"/>
    </w:pPr>
    <w:rPr>
      <w:rFonts w:ascii="宋体" w:eastAsia="宋体" w:hAnsi="宋体" w:cs="Calibri"/>
      <w:b/>
      <w:iCs/>
      <w:noProof/>
      <w:kern w:val="0"/>
      <w:sz w:val="20"/>
      <w:szCs w:val="20"/>
      <w:lang w:bidi="en-US"/>
    </w:rPr>
  </w:style>
  <w:style w:type="paragraph" w:styleId="40">
    <w:name w:val="toc 4"/>
    <w:basedOn w:val="a"/>
    <w:next w:val="a"/>
    <w:autoRedefine/>
    <w:unhideWhenUsed/>
    <w:rsid w:val="00184657"/>
    <w:pPr>
      <w:widowControl/>
      <w:ind w:left="720"/>
      <w:jc w:val="left"/>
    </w:pPr>
    <w:rPr>
      <w:rFonts w:ascii="Calibri" w:eastAsia="宋体" w:hAnsi="Calibri" w:cs="Calibri"/>
      <w:b/>
      <w:kern w:val="0"/>
      <w:sz w:val="18"/>
      <w:szCs w:val="18"/>
      <w:lang w:eastAsia="en-US" w:bidi="en-US"/>
    </w:rPr>
  </w:style>
  <w:style w:type="paragraph" w:styleId="50">
    <w:name w:val="toc 5"/>
    <w:basedOn w:val="a"/>
    <w:next w:val="a"/>
    <w:autoRedefine/>
    <w:unhideWhenUsed/>
    <w:rsid w:val="00184657"/>
    <w:pPr>
      <w:widowControl/>
      <w:ind w:left="960"/>
      <w:jc w:val="left"/>
    </w:pPr>
    <w:rPr>
      <w:rFonts w:ascii="Calibri" w:eastAsia="宋体" w:hAnsi="Calibri" w:cs="Calibri"/>
      <w:b/>
      <w:kern w:val="0"/>
      <w:sz w:val="18"/>
      <w:szCs w:val="18"/>
      <w:lang w:eastAsia="en-US" w:bidi="en-US"/>
    </w:rPr>
  </w:style>
  <w:style w:type="paragraph" w:styleId="60">
    <w:name w:val="toc 6"/>
    <w:basedOn w:val="a"/>
    <w:next w:val="a"/>
    <w:autoRedefine/>
    <w:unhideWhenUsed/>
    <w:rsid w:val="00184657"/>
    <w:pPr>
      <w:widowControl/>
      <w:ind w:left="1200"/>
      <w:jc w:val="left"/>
    </w:pPr>
    <w:rPr>
      <w:rFonts w:ascii="Calibri" w:eastAsia="宋体" w:hAnsi="Calibri" w:cs="Calibri"/>
      <w:b/>
      <w:kern w:val="0"/>
      <w:sz w:val="18"/>
      <w:szCs w:val="18"/>
      <w:lang w:eastAsia="en-US" w:bidi="en-US"/>
    </w:rPr>
  </w:style>
  <w:style w:type="paragraph" w:styleId="70">
    <w:name w:val="toc 7"/>
    <w:basedOn w:val="a"/>
    <w:next w:val="a"/>
    <w:autoRedefine/>
    <w:unhideWhenUsed/>
    <w:rsid w:val="00184657"/>
    <w:pPr>
      <w:widowControl/>
      <w:ind w:left="1440"/>
      <w:jc w:val="left"/>
    </w:pPr>
    <w:rPr>
      <w:rFonts w:ascii="Calibri" w:eastAsia="宋体" w:hAnsi="Calibri" w:cs="Calibri"/>
      <w:b/>
      <w:kern w:val="0"/>
      <w:sz w:val="18"/>
      <w:szCs w:val="18"/>
      <w:lang w:eastAsia="en-US" w:bidi="en-US"/>
    </w:rPr>
  </w:style>
  <w:style w:type="paragraph" w:styleId="80">
    <w:name w:val="toc 8"/>
    <w:basedOn w:val="a"/>
    <w:next w:val="a"/>
    <w:autoRedefine/>
    <w:unhideWhenUsed/>
    <w:rsid w:val="00184657"/>
    <w:pPr>
      <w:widowControl/>
      <w:ind w:left="1680"/>
      <w:jc w:val="left"/>
    </w:pPr>
    <w:rPr>
      <w:rFonts w:ascii="Calibri" w:eastAsia="宋体" w:hAnsi="Calibri" w:cs="Calibri"/>
      <w:b/>
      <w:kern w:val="0"/>
      <w:sz w:val="18"/>
      <w:szCs w:val="18"/>
      <w:lang w:eastAsia="en-US" w:bidi="en-US"/>
    </w:rPr>
  </w:style>
  <w:style w:type="paragraph" w:styleId="90">
    <w:name w:val="toc 9"/>
    <w:basedOn w:val="a"/>
    <w:next w:val="a"/>
    <w:autoRedefine/>
    <w:unhideWhenUsed/>
    <w:rsid w:val="00184657"/>
    <w:pPr>
      <w:widowControl/>
      <w:ind w:left="1920"/>
      <w:jc w:val="left"/>
    </w:pPr>
    <w:rPr>
      <w:rFonts w:ascii="Calibri" w:eastAsia="宋体" w:hAnsi="Calibri" w:cs="Calibri"/>
      <w:b/>
      <w:kern w:val="0"/>
      <w:sz w:val="18"/>
      <w:szCs w:val="18"/>
      <w:lang w:eastAsia="en-US" w:bidi="en-US"/>
    </w:rPr>
  </w:style>
  <w:style w:type="character" w:customStyle="1" w:styleId="fieldlabel">
    <w:name w:val="fieldlabel"/>
    <w:basedOn w:val="a0"/>
    <w:rsid w:val="00184657"/>
  </w:style>
  <w:style w:type="character" w:customStyle="1" w:styleId="text11">
    <w:name w:val="text11"/>
    <w:rsid w:val="00184657"/>
    <w:rPr>
      <w:rFonts w:ascii="宋体" w:eastAsia="宋体" w:hAnsi="宋体" w:hint="eastAsia"/>
      <w:sz w:val="26"/>
      <w:szCs w:val="26"/>
    </w:rPr>
  </w:style>
  <w:style w:type="character" w:customStyle="1" w:styleId="longtext1">
    <w:name w:val="long_text1"/>
    <w:rsid w:val="00184657"/>
    <w:rPr>
      <w:sz w:val="20"/>
      <w:szCs w:val="20"/>
    </w:rPr>
  </w:style>
  <w:style w:type="table" w:styleId="ae">
    <w:name w:val="Table Grid"/>
    <w:basedOn w:val="a1"/>
    <w:rsid w:val="0018465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1">
    <w:name w:val="short_text1"/>
    <w:rsid w:val="00184657"/>
    <w:rPr>
      <w:sz w:val="29"/>
      <w:szCs w:val="29"/>
    </w:rPr>
  </w:style>
  <w:style w:type="character" w:customStyle="1" w:styleId="11">
    <w:name w:val="不明显强调1"/>
    <w:qFormat/>
    <w:rsid w:val="00184657"/>
    <w:rPr>
      <w:i/>
      <w:color w:val="5A5A5A"/>
    </w:rPr>
  </w:style>
  <w:style w:type="character" w:customStyle="1" w:styleId="12">
    <w:name w:val="明显强调1"/>
    <w:qFormat/>
    <w:rsid w:val="00184657"/>
    <w:rPr>
      <w:b/>
      <w:i/>
      <w:sz w:val="24"/>
      <w:szCs w:val="24"/>
      <w:u w:val="single"/>
    </w:rPr>
  </w:style>
  <w:style w:type="character" w:customStyle="1" w:styleId="13">
    <w:name w:val="明显参考1"/>
    <w:qFormat/>
    <w:rsid w:val="00184657"/>
    <w:rPr>
      <w:b/>
      <w:sz w:val="24"/>
      <w:u w:val="single"/>
    </w:rPr>
  </w:style>
  <w:style w:type="character" w:customStyle="1" w:styleId="14">
    <w:name w:val="书籍标题1"/>
    <w:qFormat/>
    <w:rsid w:val="00184657"/>
    <w:rPr>
      <w:rFonts w:ascii="Cambria" w:eastAsia="宋体" w:hAnsi="Cambria"/>
      <w:b/>
      <w:i/>
      <w:sz w:val="24"/>
      <w:szCs w:val="24"/>
    </w:rPr>
  </w:style>
  <w:style w:type="character" w:customStyle="1" w:styleId="trans">
    <w:name w:val="trans"/>
    <w:basedOn w:val="a0"/>
    <w:rsid w:val="00184657"/>
  </w:style>
  <w:style w:type="character" w:customStyle="1" w:styleId="font91">
    <w:name w:val="font91"/>
    <w:rsid w:val="00184657"/>
    <w:rPr>
      <w:sz w:val="18"/>
      <w:szCs w:val="18"/>
    </w:rPr>
  </w:style>
  <w:style w:type="character" w:styleId="af">
    <w:name w:val="page number"/>
    <w:basedOn w:val="a0"/>
    <w:rsid w:val="00184657"/>
  </w:style>
  <w:style w:type="paragraph" w:styleId="af0">
    <w:name w:val="Balloon Text"/>
    <w:basedOn w:val="a"/>
    <w:link w:val="Char6"/>
    <w:rsid w:val="00184657"/>
    <w:rPr>
      <w:rFonts w:ascii="Times New Roman" w:eastAsia="宋体" w:hAnsi="Times New Roman" w:cs="Times New Roman"/>
      <w:b/>
      <w:sz w:val="18"/>
      <w:szCs w:val="18"/>
    </w:rPr>
  </w:style>
  <w:style w:type="character" w:customStyle="1" w:styleId="Char6">
    <w:name w:val="批注框文本 Char"/>
    <w:basedOn w:val="a0"/>
    <w:link w:val="af0"/>
    <w:rsid w:val="00184657"/>
    <w:rPr>
      <w:rFonts w:ascii="Times New Roman" w:eastAsia="宋体" w:hAnsi="Times New Roman" w:cs="Times New Roman"/>
      <w:b/>
      <w:sz w:val="18"/>
      <w:szCs w:val="18"/>
    </w:rPr>
  </w:style>
  <w:style w:type="character" w:customStyle="1" w:styleId="databold1">
    <w:name w:val="data_bold1"/>
    <w:rsid w:val="00184657"/>
    <w:rPr>
      <w:rFonts w:cs="Times New Roman"/>
      <w:b/>
      <w:bCs/>
    </w:rPr>
  </w:style>
  <w:style w:type="character" w:customStyle="1" w:styleId="st">
    <w:name w:val="st"/>
    <w:basedOn w:val="a0"/>
    <w:rsid w:val="00184657"/>
  </w:style>
  <w:style w:type="paragraph" w:customStyle="1" w:styleId="15">
    <w:name w:val="列出段落1"/>
    <w:basedOn w:val="a"/>
    <w:uiPriority w:val="99"/>
    <w:rsid w:val="00184657"/>
    <w:pPr>
      <w:ind w:firstLineChars="200" w:firstLine="420"/>
    </w:pPr>
    <w:rPr>
      <w:rFonts w:ascii="Calibri" w:eastAsia="宋体" w:hAnsi="Calibri" w:cs="Calibri"/>
      <w:b/>
      <w:szCs w:val="21"/>
    </w:rPr>
  </w:style>
  <w:style w:type="paragraph" w:customStyle="1" w:styleId="CharCharCharChar">
    <w:name w:val="Char Char Char Char"/>
    <w:basedOn w:val="a"/>
    <w:rsid w:val="00184657"/>
    <w:pPr>
      <w:snapToGrid w:val="0"/>
      <w:spacing w:line="440" w:lineRule="atLeast"/>
    </w:pPr>
    <w:rPr>
      <w:rFonts w:ascii="宋体" w:eastAsia="宋体" w:hAnsi="Times New Roman" w:cs="Times New Roman"/>
      <w:b/>
      <w:sz w:val="24"/>
      <w:szCs w:val="24"/>
    </w:rPr>
  </w:style>
  <w:style w:type="paragraph" w:customStyle="1" w:styleId="Default">
    <w:name w:val="Default"/>
    <w:rsid w:val="00184657"/>
    <w:pPr>
      <w:widowControl w:val="0"/>
      <w:autoSpaceDE w:val="0"/>
      <w:autoSpaceDN w:val="0"/>
      <w:adjustRightInd w:val="0"/>
    </w:pPr>
    <w:rPr>
      <w:rFonts w:ascii="Calibri" w:eastAsia="宋体" w:hAnsi="Calibri" w:cs="Times New Roman"/>
      <w:b/>
      <w:color w:val="000000"/>
      <w:kern w:val="0"/>
      <w:sz w:val="24"/>
      <w:szCs w:val="24"/>
    </w:rPr>
  </w:style>
  <w:style w:type="character" w:customStyle="1" w:styleId="apple-style-span">
    <w:name w:val="apple-style-span"/>
    <w:basedOn w:val="a0"/>
    <w:rsid w:val="00184657"/>
  </w:style>
  <w:style w:type="character" w:customStyle="1" w:styleId="web-item2">
    <w:name w:val="web-item2"/>
    <w:rsid w:val="00184657"/>
    <w:rPr>
      <w:sz w:val="18"/>
      <w:szCs w:val="18"/>
    </w:rPr>
  </w:style>
  <w:style w:type="paragraph" w:styleId="HTML">
    <w:name w:val="HTML Preformatted"/>
    <w:basedOn w:val="a"/>
    <w:link w:val="HTMLChar"/>
    <w:uiPriority w:val="99"/>
    <w:unhideWhenUsed/>
    <w:rsid w:val="001846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b/>
      <w:kern w:val="0"/>
      <w:sz w:val="24"/>
      <w:szCs w:val="24"/>
    </w:rPr>
  </w:style>
  <w:style w:type="character" w:customStyle="1" w:styleId="HTMLChar">
    <w:name w:val="HTML 预设格式 Char"/>
    <w:basedOn w:val="a0"/>
    <w:link w:val="HTML"/>
    <w:uiPriority w:val="99"/>
    <w:rsid w:val="00184657"/>
    <w:rPr>
      <w:rFonts w:ascii="宋体" w:eastAsia="宋体" w:hAnsi="宋体" w:cs="宋体"/>
      <w:b/>
      <w:kern w:val="0"/>
      <w:sz w:val="24"/>
      <w:szCs w:val="24"/>
    </w:rPr>
  </w:style>
  <w:style w:type="character" w:customStyle="1" w:styleId="st1">
    <w:name w:val="st1"/>
    <w:basedOn w:val="a0"/>
    <w:rsid w:val="00184657"/>
  </w:style>
  <w:style w:type="character" w:customStyle="1" w:styleId="hithilite3">
    <w:name w:val="hithilite3"/>
    <w:rsid w:val="00184657"/>
    <w:rPr>
      <w:shd w:val="clear" w:color="auto" w:fill="FFFF00"/>
    </w:rPr>
  </w:style>
  <w:style w:type="character" w:customStyle="1" w:styleId="frlabel1">
    <w:name w:val="fr_label1"/>
    <w:rsid w:val="00184657"/>
    <w:rPr>
      <w:b/>
      <w:bCs/>
    </w:rPr>
  </w:style>
  <w:style w:type="paragraph" w:styleId="z-">
    <w:name w:val="HTML Top of Form"/>
    <w:basedOn w:val="a"/>
    <w:next w:val="a"/>
    <w:link w:val="z-Char"/>
    <w:hidden/>
    <w:uiPriority w:val="99"/>
    <w:unhideWhenUsed/>
    <w:rsid w:val="00184657"/>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rsid w:val="00184657"/>
    <w:rPr>
      <w:rFonts w:ascii="Arial" w:eastAsia="宋体" w:hAnsi="Arial" w:cs="Arial"/>
      <w:vanish/>
      <w:kern w:val="0"/>
      <w:sz w:val="16"/>
      <w:szCs w:val="16"/>
    </w:rPr>
  </w:style>
  <w:style w:type="paragraph" w:styleId="z-0">
    <w:name w:val="HTML Bottom of Form"/>
    <w:basedOn w:val="a"/>
    <w:next w:val="a"/>
    <w:link w:val="z-Char0"/>
    <w:hidden/>
    <w:uiPriority w:val="99"/>
    <w:unhideWhenUsed/>
    <w:rsid w:val="00184657"/>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rsid w:val="00184657"/>
    <w:rPr>
      <w:rFonts w:ascii="Arial" w:eastAsia="宋体" w:hAnsi="Arial" w:cs="Arial"/>
      <w:vanish/>
      <w:kern w:val="0"/>
      <w:sz w:val="16"/>
      <w:szCs w:val="16"/>
    </w:rPr>
  </w:style>
  <w:style w:type="character" w:styleId="af1">
    <w:name w:val="annotation reference"/>
    <w:rsid w:val="00184657"/>
    <w:rPr>
      <w:sz w:val="21"/>
      <w:szCs w:val="21"/>
    </w:rPr>
  </w:style>
  <w:style w:type="paragraph" w:styleId="af2">
    <w:name w:val="annotation text"/>
    <w:basedOn w:val="a"/>
    <w:link w:val="Char7"/>
    <w:rsid w:val="00184657"/>
    <w:pPr>
      <w:widowControl/>
      <w:jc w:val="left"/>
    </w:pPr>
    <w:rPr>
      <w:rFonts w:ascii="Calibri" w:eastAsia="宋体" w:hAnsi="Calibri" w:cs="Times New Roman"/>
      <w:b/>
      <w:kern w:val="0"/>
      <w:sz w:val="24"/>
      <w:szCs w:val="24"/>
      <w:lang w:eastAsia="en-US" w:bidi="en-US"/>
    </w:rPr>
  </w:style>
  <w:style w:type="character" w:customStyle="1" w:styleId="Char7">
    <w:name w:val="批注文字 Char"/>
    <w:basedOn w:val="a0"/>
    <w:link w:val="af2"/>
    <w:rsid w:val="00184657"/>
    <w:rPr>
      <w:rFonts w:ascii="Calibri" w:eastAsia="宋体" w:hAnsi="Calibri" w:cs="Times New Roman"/>
      <w:b/>
      <w:kern w:val="0"/>
      <w:sz w:val="24"/>
      <w:szCs w:val="24"/>
      <w:lang w:eastAsia="en-US" w:bidi="en-US"/>
    </w:rPr>
  </w:style>
  <w:style w:type="paragraph" w:styleId="af3">
    <w:name w:val="annotation subject"/>
    <w:basedOn w:val="af2"/>
    <w:next w:val="af2"/>
    <w:link w:val="Char8"/>
    <w:rsid w:val="00184657"/>
    <w:rPr>
      <w:bCs/>
    </w:rPr>
  </w:style>
  <w:style w:type="character" w:customStyle="1" w:styleId="Char8">
    <w:name w:val="批注主题 Char"/>
    <w:basedOn w:val="Char7"/>
    <w:link w:val="af3"/>
    <w:rsid w:val="00184657"/>
    <w:rPr>
      <w:rFonts w:ascii="Calibri" w:eastAsia="宋体" w:hAnsi="Calibri" w:cs="Times New Roman"/>
      <w:b/>
      <w:bCs/>
      <w:kern w:val="0"/>
      <w:sz w:val="24"/>
      <w:szCs w:val="24"/>
      <w:lang w:eastAsia="en-US" w:bidi="en-US"/>
    </w:rPr>
  </w:style>
  <w:style w:type="table" w:styleId="-1">
    <w:name w:val="Colorful Grid Accent 1"/>
    <w:basedOn w:val="a1"/>
    <w:link w:val="-1Char"/>
    <w:rsid w:val="00184657"/>
    <w:rPr>
      <w:rFonts w:ascii="Calibri" w:eastAsia="宋体" w:hAnsi="Calibri"/>
      <w:i/>
      <w:sz w:val="24"/>
      <w:szCs w:val="24"/>
      <w:lang w:eastAsia="en-US" w:bidi="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
    <w:name w:val="Light Shading Accent 2"/>
    <w:basedOn w:val="a1"/>
    <w:link w:val="-2Char"/>
    <w:rsid w:val="00184657"/>
    <w:rPr>
      <w:rFonts w:ascii="Calibri" w:eastAsia="宋体" w:hAnsi="Calibri"/>
      <w:b/>
      <w:i/>
      <w:sz w:val="24"/>
      <w:lang w:eastAsia="en-US" w:bidi="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lemmatitleh1">
    <w:name w:val="lemmatitleh1"/>
    <w:basedOn w:val="a0"/>
    <w:rsid w:val="0049362A"/>
  </w:style>
  <w:style w:type="character" w:customStyle="1" w:styleId="apple-converted-space">
    <w:name w:val="apple-converted-space"/>
    <w:basedOn w:val="a0"/>
    <w:rsid w:val="003362CC"/>
  </w:style>
  <w:style w:type="paragraph" w:styleId="af4">
    <w:name w:val="List Paragraph"/>
    <w:basedOn w:val="a"/>
    <w:uiPriority w:val="34"/>
    <w:qFormat/>
    <w:rsid w:val="00B374A0"/>
    <w:pPr>
      <w:ind w:firstLineChars="200" w:firstLine="420"/>
    </w:pPr>
  </w:style>
  <w:style w:type="character" w:customStyle="1" w:styleId="ui-dialog-content">
    <w:name w:val="ui-dialog-content"/>
    <w:basedOn w:val="a0"/>
    <w:rsid w:val="007E7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5935">
      <w:bodyDiv w:val="1"/>
      <w:marLeft w:val="0"/>
      <w:marRight w:val="0"/>
      <w:marTop w:val="0"/>
      <w:marBottom w:val="0"/>
      <w:divBdr>
        <w:top w:val="none" w:sz="0" w:space="0" w:color="auto"/>
        <w:left w:val="none" w:sz="0" w:space="0" w:color="auto"/>
        <w:bottom w:val="none" w:sz="0" w:space="0" w:color="auto"/>
        <w:right w:val="none" w:sz="0" w:space="0" w:color="auto"/>
      </w:divBdr>
    </w:div>
    <w:div w:id="266159937">
      <w:bodyDiv w:val="1"/>
      <w:marLeft w:val="0"/>
      <w:marRight w:val="0"/>
      <w:marTop w:val="0"/>
      <w:marBottom w:val="0"/>
      <w:divBdr>
        <w:top w:val="none" w:sz="0" w:space="0" w:color="auto"/>
        <w:left w:val="none" w:sz="0" w:space="0" w:color="auto"/>
        <w:bottom w:val="none" w:sz="0" w:space="0" w:color="auto"/>
        <w:right w:val="none" w:sz="0" w:space="0" w:color="auto"/>
      </w:divBdr>
    </w:div>
    <w:div w:id="404500182">
      <w:bodyDiv w:val="1"/>
      <w:marLeft w:val="0"/>
      <w:marRight w:val="0"/>
      <w:marTop w:val="0"/>
      <w:marBottom w:val="0"/>
      <w:divBdr>
        <w:top w:val="none" w:sz="0" w:space="0" w:color="auto"/>
        <w:left w:val="none" w:sz="0" w:space="0" w:color="auto"/>
        <w:bottom w:val="none" w:sz="0" w:space="0" w:color="auto"/>
        <w:right w:val="none" w:sz="0" w:space="0" w:color="auto"/>
      </w:divBdr>
    </w:div>
    <w:div w:id="464935505">
      <w:bodyDiv w:val="1"/>
      <w:marLeft w:val="0"/>
      <w:marRight w:val="0"/>
      <w:marTop w:val="0"/>
      <w:marBottom w:val="0"/>
      <w:divBdr>
        <w:top w:val="none" w:sz="0" w:space="0" w:color="auto"/>
        <w:left w:val="none" w:sz="0" w:space="0" w:color="auto"/>
        <w:bottom w:val="none" w:sz="0" w:space="0" w:color="auto"/>
        <w:right w:val="none" w:sz="0" w:space="0" w:color="auto"/>
      </w:divBdr>
    </w:div>
    <w:div w:id="750010336">
      <w:bodyDiv w:val="1"/>
      <w:marLeft w:val="0"/>
      <w:marRight w:val="0"/>
      <w:marTop w:val="0"/>
      <w:marBottom w:val="0"/>
      <w:divBdr>
        <w:top w:val="none" w:sz="0" w:space="0" w:color="auto"/>
        <w:left w:val="none" w:sz="0" w:space="0" w:color="auto"/>
        <w:bottom w:val="none" w:sz="0" w:space="0" w:color="auto"/>
        <w:right w:val="none" w:sz="0" w:space="0" w:color="auto"/>
      </w:divBdr>
    </w:div>
    <w:div w:id="789936114">
      <w:bodyDiv w:val="1"/>
      <w:marLeft w:val="0"/>
      <w:marRight w:val="0"/>
      <w:marTop w:val="0"/>
      <w:marBottom w:val="0"/>
      <w:divBdr>
        <w:top w:val="none" w:sz="0" w:space="0" w:color="auto"/>
        <w:left w:val="none" w:sz="0" w:space="0" w:color="auto"/>
        <w:bottom w:val="none" w:sz="0" w:space="0" w:color="auto"/>
        <w:right w:val="none" w:sz="0" w:space="0" w:color="auto"/>
      </w:divBdr>
    </w:div>
    <w:div w:id="859590322">
      <w:bodyDiv w:val="1"/>
      <w:marLeft w:val="0"/>
      <w:marRight w:val="0"/>
      <w:marTop w:val="0"/>
      <w:marBottom w:val="0"/>
      <w:divBdr>
        <w:top w:val="none" w:sz="0" w:space="0" w:color="auto"/>
        <w:left w:val="none" w:sz="0" w:space="0" w:color="auto"/>
        <w:bottom w:val="none" w:sz="0" w:space="0" w:color="auto"/>
        <w:right w:val="none" w:sz="0" w:space="0" w:color="auto"/>
      </w:divBdr>
    </w:div>
    <w:div w:id="882712157">
      <w:bodyDiv w:val="1"/>
      <w:marLeft w:val="0"/>
      <w:marRight w:val="0"/>
      <w:marTop w:val="0"/>
      <w:marBottom w:val="0"/>
      <w:divBdr>
        <w:top w:val="none" w:sz="0" w:space="0" w:color="auto"/>
        <w:left w:val="none" w:sz="0" w:space="0" w:color="auto"/>
        <w:bottom w:val="none" w:sz="0" w:space="0" w:color="auto"/>
        <w:right w:val="none" w:sz="0" w:space="0" w:color="auto"/>
      </w:divBdr>
    </w:div>
    <w:div w:id="1091194595">
      <w:bodyDiv w:val="1"/>
      <w:marLeft w:val="0"/>
      <w:marRight w:val="0"/>
      <w:marTop w:val="0"/>
      <w:marBottom w:val="0"/>
      <w:divBdr>
        <w:top w:val="none" w:sz="0" w:space="0" w:color="auto"/>
        <w:left w:val="none" w:sz="0" w:space="0" w:color="auto"/>
        <w:bottom w:val="none" w:sz="0" w:space="0" w:color="auto"/>
        <w:right w:val="none" w:sz="0" w:space="0" w:color="auto"/>
      </w:divBdr>
    </w:div>
    <w:div w:id="1173684952">
      <w:bodyDiv w:val="1"/>
      <w:marLeft w:val="0"/>
      <w:marRight w:val="0"/>
      <w:marTop w:val="0"/>
      <w:marBottom w:val="0"/>
      <w:divBdr>
        <w:top w:val="none" w:sz="0" w:space="0" w:color="auto"/>
        <w:left w:val="none" w:sz="0" w:space="0" w:color="auto"/>
        <w:bottom w:val="none" w:sz="0" w:space="0" w:color="auto"/>
        <w:right w:val="none" w:sz="0" w:space="0" w:color="auto"/>
      </w:divBdr>
    </w:div>
    <w:div w:id="1223175646">
      <w:bodyDiv w:val="1"/>
      <w:marLeft w:val="0"/>
      <w:marRight w:val="0"/>
      <w:marTop w:val="0"/>
      <w:marBottom w:val="0"/>
      <w:divBdr>
        <w:top w:val="none" w:sz="0" w:space="0" w:color="auto"/>
        <w:left w:val="none" w:sz="0" w:space="0" w:color="auto"/>
        <w:bottom w:val="none" w:sz="0" w:space="0" w:color="auto"/>
        <w:right w:val="none" w:sz="0" w:space="0" w:color="auto"/>
      </w:divBdr>
    </w:div>
    <w:div w:id="1227645490">
      <w:bodyDiv w:val="1"/>
      <w:marLeft w:val="0"/>
      <w:marRight w:val="0"/>
      <w:marTop w:val="0"/>
      <w:marBottom w:val="0"/>
      <w:divBdr>
        <w:top w:val="none" w:sz="0" w:space="0" w:color="auto"/>
        <w:left w:val="none" w:sz="0" w:space="0" w:color="auto"/>
        <w:bottom w:val="none" w:sz="0" w:space="0" w:color="auto"/>
        <w:right w:val="none" w:sz="0" w:space="0" w:color="auto"/>
      </w:divBdr>
    </w:div>
    <w:div w:id="1238706919">
      <w:bodyDiv w:val="1"/>
      <w:marLeft w:val="0"/>
      <w:marRight w:val="0"/>
      <w:marTop w:val="0"/>
      <w:marBottom w:val="0"/>
      <w:divBdr>
        <w:top w:val="none" w:sz="0" w:space="0" w:color="auto"/>
        <w:left w:val="none" w:sz="0" w:space="0" w:color="auto"/>
        <w:bottom w:val="none" w:sz="0" w:space="0" w:color="auto"/>
        <w:right w:val="none" w:sz="0" w:space="0" w:color="auto"/>
      </w:divBdr>
      <w:divsChild>
        <w:div w:id="1195655842">
          <w:marLeft w:val="0"/>
          <w:marRight w:val="0"/>
          <w:marTop w:val="0"/>
          <w:marBottom w:val="0"/>
          <w:divBdr>
            <w:top w:val="none" w:sz="0" w:space="0" w:color="auto"/>
            <w:left w:val="none" w:sz="0" w:space="0" w:color="auto"/>
            <w:bottom w:val="none" w:sz="0" w:space="0" w:color="auto"/>
            <w:right w:val="none" w:sz="0" w:space="0" w:color="auto"/>
          </w:divBdr>
        </w:div>
      </w:divsChild>
    </w:div>
    <w:div w:id="1694920431">
      <w:bodyDiv w:val="1"/>
      <w:marLeft w:val="0"/>
      <w:marRight w:val="0"/>
      <w:marTop w:val="0"/>
      <w:marBottom w:val="0"/>
      <w:divBdr>
        <w:top w:val="none" w:sz="0" w:space="0" w:color="auto"/>
        <w:left w:val="none" w:sz="0" w:space="0" w:color="auto"/>
        <w:bottom w:val="none" w:sz="0" w:space="0" w:color="auto"/>
        <w:right w:val="none" w:sz="0" w:space="0" w:color="auto"/>
      </w:divBdr>
    </w:div>
    <w:div w:id="1705590439">
      <w:bodyDiv w:val="1"/>
      <w:marLeft w:val="0"/>
      <w:marRight w:val="0"/>
      <w:marTop w:val="0"/>
      <w:marBottom w:val="0"/>
      <w:divBdr>
        <w:top w:val="none" w:sz="0" w:space="0" w:color="auto"/>
        <w:left w:val="none" w:sz="0" w:space="0" w:color="auto"/>
        <w:bottom w:val="none" w:sz="0" w:space="0" w:color="auto"/>
        <w:right w:val="none" w:sz="0" w:space="0" w:color="auto"/>
      </w:divBdr>
    </w:div>
    <w:div w:id="1792744203">
      <w:bodyDiv w:val="1"/>
      <w:marLeft w:val="0"/>
      <w:marRight w:val="0"/>
      <w:marTop w:val="0"/>
      <w:marBottom w:val="0"/>
      <w:divBdr>
        <w:top w:val="none" w:sz="0" w:space="0" w:color="auto"/>
        <w:left w:val="none" w:sz="0" w:space="0" w:color="auto"/>
        <w:bottom w:val="none" w:sz="0" w:space="0" w:color="auto"/>
        <w:right w:val="none" w:sz="0" w:space="0" w:color="auto"/>
      </w:divBdr>
    </w:div>
    <w:div w:id="1851019211">
      <w:bodyDiv w:val="1"/>
      <w:marLeft w:val="0"/>
      <w:marRight w:val="0"/>
      <w:marTop w:val="0"/>
      <w:marBottom w:val="0"/>
      <w:divBdr>
        <w:top w:val="none" w:sz="0" w:space="0" w:color="auto"/>
        <w:left w:val="none" w:sz="0" w:space="0" w:color="auto"/>
        <w:bottom w:val="none" w:sz="0" w:space="0" w:color="auto"/>
        <w:right w:val="none" w:sz="0" w:space="0" w:color="auto"/>
      </w:divBdr>
    </w:div>
    <w:div w:id="1852378401">
      <w:bodyDiv w:val="1"/>
      <w:marLeft w:val="0"/>
      <w:marRight w:val="0"/>
      <w:marTop w:val="0"/>
      <w:marBottom w:val="0"/>
      <w:divBdr>
        <w:top w:val="none" w:sz="0" w:space="0" w:color="auto"/>
        <w:left w:val="none" w:sz="0" w:space="0" w:color="auto"/>
        <w:bottom w:val="none" w:sz="0" w:space="0" w:color="auto"/>
        <w:right w:val="none" w:sz="0" w:space="0" w:color="auto"/>
      </w:divBdr>
    </w:div>
    <w:div w:id="1857841350">
      <w:bodyDiv w:val="1"/>
      <w:marLeft w:val="0"/>
      <w:marRight w:val="0"/>
      <w:marTop w:val="0"/>
      <w:marBottom w:val="0"/>
      <w:divBdr>
        <w:top w:val="none" w:sz="0" w:space="0" w:color="auto"/>
        <w:left w:val="none" w:sz="0" w:space="0" w:color="auto"/>
        <w:bottom w:val="none" w:sz="0" w:space="0" w:color="auto"/>
        <w:right w:val="none" w:sz="0" w:space="0" w:color="auto"/>
      </w:divBdr>
    </w:div>
    <w:div w:id="1951815992">
      <w:bodyDiv w:val="1"/>
      <w:marLeft w:val="0"/>
      <w:marRight w:val="0"/>
      <w:marTop w:val="0"/>
      <w:marBottom w:val="0"/>
      <w:divBdr>
        <w:top w:val="none" w:sz="0" w:space="0" w:color="auto"/>
        <w:left w:val="none" w:sz="0" w:space="0" w:color="auto"/>
        <w:bottom w:val="none" w:sz="0" w:space="0" w:color="auto"/>
        <w:right w:val="none" w:sz="0" w:space="0" w:color="auto"/>
      </w:divBdr>
    </w:div>
    <w:div w:id="1997611483">
      <w:bodyDiv w:val="1"/>
      <w:marLeft w:val="0"/>
      <w:marRight w:val="0"/>
      <w:marTop w:val="0"/>
      <w:marBottom w:val="0"/>
      <w:divBdr>
        <w:top w:val="none" w:sz="0" w:space="0" w:color="auto"/>
        <w:left w:val="none" w:sz="0" w:space="0" w:color="auto"/>
        <w:bottom w:val="none" w:sz="0" w:space="0" w:color="auto"/>
        <w:right w:val="none" w:sz="0" w:space="0" w:color="auto"/>
      </w:divBdr>
    </w:div>
    <w:div w:id="2068455841">
      <w:bodyDiv w:val="1"/>
      <w:marLeft w:val="0"/>
      <w:marRight w:val="0"/>
      <w:marTop w:val="0"/>
      <w:marBottom w:val="0"/>
      <w:divBdr>
        <w:top w:val="none" w:sz="0" w:space="0" w:color="auto"/>
        <w:left w:val="none" w:sz="0" w:space="0" w:color="auto"/>
        <w:bottom w:val="none" w:sz="0" w:space="0" w:color="auto"/>
        <w:right w:val="none" w:sz="0" w:space="0" w:color="auto"/>
      </w:divBdr>
    </w:div>
    <w:div w:id="21422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direct.com/science/journal/10263098" TargetMode="External"/><Relationship Id="rId18" Type="http://schemas.openxmlformats.org/officeDocument/2006/relationships/hyperlink" Target="http://sites.ieee.org/itss/" TargetMode="External"/><Relationship Id="rId3" Type="http://schemas.openxmlformats.org/officeDocument/2006/relationships/styles" Target="styles.xml"/><Relationship Id="rId21" Type="http://schemas.openxmlformats.org/officeDocument/2006/relationships/hyperlink" Target="http://baike.baidu.com/view/349050.htm" TargetMode="External"/><Relationship Id="rId7" Type="http://schemas.openxmlformats.org/officeDocument/2006/relationships/footnotes" Target="footnotes.xml"/><Relationship Id="rId12" Type="http://schemas.openxmlformats.org/officeDocument/2006/relationships/hyperlink" Target="app:ds:Iran" TargetMode="External"/><Relationship Id="rId17" Type="http://schemas.openxmlformats.org/officeDocument/2006/relationships/hyperlink" Target="http://journalseek.net/cgi-bin/journalseek/journalsearch.cgi?field=issn&amp;query=0353-5320" TargetMode="External"/><Relationship Id="rId2" Type="http://schemas.openxmlformats.org/officeDocument/2006/relationships/numbering" Target="numbering.xml"/><Relationship Id="rId16" Type="http://schemas.openxmlformats.org/officeDocument/2006/relationships/hyperlink" Target="http://www.fg.uni-mb.si/journal-ags/default.asp" TargetMode="External"/><Relationship Id="rId20" Type="http://schemas.openxmlformats.org/officeDocument/2006/relationships/hyperlink" Target="http://www.letpub.com.cn/index.php?page=journalapp&amp;view=detail&amp;journalid=73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rb.com.au/index.php?option=com_content&amp;view=article&amp;id=422%3Aarrb-group-opening-hours-during-the-holiday-season&amp;catid=5%3Alatest-news&amp;Itemid=132" TargetMode="External"/><Relationship Id="rId5" Type="http://schemas.openxmlformats.org/officeDocument/2006/relationships/settings" Target="settings.xml"/><Relationship Id="rId15" Type="http://schemas.openxmlformats.org/officeDocument/2006/relationships/hyperlink" Target="http://www.nrcresearchpress.com/journal/cjc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letpub.com.cn/index.php?page=journalapp&amp;view=detail&amp;journalid=388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sce.org/PPLContent.aspx?id=15187"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782DB-7418-46E8-A771-EB4EA679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28</Pages>
  <Words>5781</Words>
  <Characters>32955</Characters>
  <Application>Microsoft Office Word</Application>
  <DocSecurity>0</DocSecurity>
  <Lines>274</Lines>
  <Paragraphs>77</Paragraphs>
  <ScaleCrop>false</ScaleCrop>
  <Company>Microsoft</Company>
  <LinksUpToDate>false</LinksUpToDate>
  <CharactersWithSpaces>38659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tjjtjw</dc:creator>
  <cp:lastModifiedBy>tjjtjw</cp:lastModifiedBy>
  <cp:revision>17</cp:revision>
  <cp:lastPrinted>2018-04-24T02:40:00Z</cp:lastPrinted>
  <dcterms:created xsi:type="dcterms:W3CDTF">2018-04-24T02:37:00Z</dcterms:created>
  <dcterms:modified xsi:type="dcterms:W3CDTF">2018-09-04T03:01:00Z</dcterms:modified>
</cp:coreProperties>
</file>